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0C" w:rsidRPr="001F6FDC" w:rsidRDefault="001F6FDC" w:rsidP="001F6FDC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</w:t>
      </w:r>
      <w:r w:rsidR="00604F0C" w:rsidRPr="001F6FDC">
        <w:rPr>
          <w:rFonts w:ascii="Bookman Old Style" w:hAnsi="Bookman Old Style" w:cs="Times New Roman"/>
          <w:sz w:val="24"/>
          <w:szCs w:val="24"/>
        </w:rPr>
        <w:t>Годовой отчет</w:t>
      </w:r>
    </w:p>
    <w:p w:rsidR="001F6FDC" w:rsidRPr="001F6FDC" w:rsidRDefault="00B2785F" w:rsidP="001F6FDC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 w:rsidRPr="00B2785F">
        <w:rPr>
          <w:rFonts w:ascii="Bookman Old Style" w:hAnsi="Bookman Old Style"/>
          <w:sz w:val="24"/>
          <w:szCs w:val="24"/>
        </w:rPr>
        <w:t xml:space="preserve">     </w:t>
      </w:r>
      <w:r w:rsidR="003746FE" w:rsidRPr="001F6FDC">
        <w:rPr>
          <w:rFonts w:ascii="Bookman Old Style" w:hAnsi="Bookman Old Style"/>
          <w:sz w:val="24"/>
          <w:szCs w:val="24"/>
        </w:rPr>
        <w:t>о</w:t>
      </w:r>
      <w:r w:rsidR="00685616" w:rsidRPr="001F6FDC">
        <w:rPr>
          <w:rFonts w:ascii="Bookman Old Style" w:hAnsi="Bookman Old Style"/>
          <w:sz w:val="24"/>
          <w:szCs w:val="24"/>
        </w:rPr>
        <w:t xml:space="preserve"> ходе реализации муниципальной программы «Комплексные </w:t>
      </w:r>
      <w:r w:rsidR="001F6FDC" w:rsidRPr="001F6FDC">
        <w:rPr>
          <w:rFonts w:ascii="Bookman Old Style" w:hAnsi="Bookman Old Style"/>
          <w:sz w:val="24"/>
          <w:szCs w:val="24"/>
        </w:rPr>
        <w:t>м</w:t>
      </w:r>
      <w:r w:rsidR="00685616" w:rsidRPr="001F6FDC">
        <w:rPr>
          <w:rFonts w:ascii="Bookman Old Style" w:hAnsi="Bookman Old Style"/>
          <w:sz w:val="24"/>
          <w:szCs w:val="24"/>
        </w:rPr>
        <w:t>еры</w:t>
      </w:r>
    </w:p>
    <w:p w:rsidR="001F6FDC" w:rsidRPr="001F6FDC" w:rsidRDefault="00685616" w:rsidP="001F6FDC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1F6FDC">
        <w:rPr>
          <w:rFonts w:ascii="Bookman Old Style" w:hAnsi="Bookman Old Style"/>
          <w:sz w:val="24"/>
          <w:szCs w:val="24"/>
        </w:rPr>
        <w:t>противодействия злоупотреблению наркотиками и их незаконному обороту в муниципальном образовании Моздокский район РСО-Алания»</w:t>
      </w:r>
      <w:r w:rsidR="001F6FDC" w:rsidRPr="001F6FDC">
        <w:rPr>
          <w:rFonts w:ascii="Bookman Old Style" w:hAnsi="Bookman Old Style"/>
          <w:sz w:val="24"/>
          <w:szCs w:val="24"/>
        </w:rPr>
        <w:t xml:space="preserve"> </w:t>
      </w:r>
    </w:p>
    <w:p w:rsidR="00685616" w:rsidRPr="001F6FDC" w:rsidRDefault="007E45C4" w:rsidP="001F6FDC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color w:val="FF0000"/>
          <w:sz w:val="24"/>
          <w:szCs w:val="24"/>
        </w:rPr>
      </w:pPr>
      <w:r w:rsidRPr="001F6FDC">
        <w:rPr>
          <w:rFonts w:ascii="Bookman Old Style" w:hAnsi="Bookman Old Style"/>
          <w:sz w:val="24"/>
          <w:szCs w:val="24"/>
        </w:rPr>
        <w:t>в</w:t>
      </w:r>
      <w:r w:rsidR="00604F0C" w:rsidRPr="001F6FDC">
        <w:rPr>
          <w:rFonts w:ascii="Bookman Old Style" w:hAnsi="Bookman Old Style"/>
          <w:sz w:val="24"/>
          <w:szCs w:val="24"/>
        </w:rPr>
        <w:t xml:space="preserve"> 201</w:t>
      </w:r>
      <w:r w:rsidR="00371080" w:rsidRPr="001F6FDC">
        <w:rPr>
          <w:rFonts w:ascii="Bookman Old Style" w:hAnsi="Bookman Old Style"/>
          <w:sz w:val="24"/>
          <w:szCs w:val="24"/>
        </w:rPr>
        <w:t>9</w:t>
      </w:r>
      <w:r w:rsidR="00604F0C" w:rsidRPr="001F6FDC">
        <w:rPr>
          <w:rFonts w:ascii="Bookman Old Style" w:hAnsi="Bookman Old Style"/>
          <w:sz w:val="24"/>
          <w:szCs w:val="24"/>
        </w:rPr>
        <w:t xml:space="preserve"> год</w:t>
      </w:r>
      <w:r w:rsidRPr="001F6FDC">
        <w:rPr>
          <w:rFonts w:ascii="Bookman Old Style" w:hAnsi="Bookman Old Style"/>
          <w:sz w:val="24"/>
          <w:szCs w:val="24"/>
        </w:rPr>
        <w:t>у</w:t>
      </w:r>
      <w:r w:rsidR="00604F0C" w:rsidRPr="001F6FDC">
        <w:rPr>
          <w:rFonts w:ascii="Bookman Old Style" w:hAnsi="Bookman Old Style"/>
          <w:sz w:val="24"/>
          <w:szCs w:val="24"/>
        </w:rPr>
        <w:t>.</w:t>
      </w:r>
    </w:p>
    <w:p w:rsidR="00A73CB1" w:rsidRPr="00F26449" w:rsidRDefault="00A73CB1" w:rsidP="00A73CB1">
      <w:pPr>
        <w:widowControl w:val="0"/>
        <w:autoSpaceDE w:val="0"/>
        <w:autoSpaceDN w:val="0"/>
        <w:adjustRightInd w:val="0"/>
        <w:spacing w:after="0"/>
        <w:ind w:left="567" w:firstLine="708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A73CB1" w:rsidRPr="00F26449" w:rsidRDefault="00902000" w:rsidP="009020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02000">
        <w:rPr>
          <w:rFonts w:ascii="Bookman Old Style" w:hAnsi="Bookman Old Style" w:cs="Times New Roman"/>
          <w:sz w:val="24"/>
          <w:szCs w:val="24"/>
        </w:rPr>
        <w:t xml:space="preserve"> </w:t>
      </w:r>
      <w:r w:rsidR="003746FE">
        <w:rPr>
          <w:rFonts w:ascii="Bookman Old Style" w:hAnsi="Bookman Old Style" w:cs="Arial"/>
          <w:sz w:val="24"/>
          <w:szCs w:val="24"/>
        </w:rPr>
        <w:t>О</w:t>
      </w:r>
      <w:r w:rsidR="00A73CB1" w:rsidRPr="00F26449">
        <w:rPr>
          <w:rFonts w:ascii="Bookman Old Style" w:hAnsi="Bookman Old Style" w:cs="Arial"/>
          <w:sz w:val="24"/>
          <w:szCs w:val="24"/>
        </w:rPr>
        <w:t>тделом по вопросам общественной и антитеррористической безопасности была разработана муниципальная программа «Комплексные меры противодействия злоупотреблени</w:t>
      </w:r>
      <w:r w:rsidR="000D0BA9">
        <w:rPr>
          <w:rFonts w:ascii="Bookman Old Style" w:hAnsi="Bookman Old Style" w:cs="Arial"/>
          <w:sz w:val="24"/>
          <w:szCs w:val="24"/>
        </w:rPr>
        <w:t>ю</w:t>
      </w:r>
      <w:r w:rsidR="00A73CB1" w:rsidRPr="00F26449">
        <w:rPr>
          <w:rFonts w:ascii="Bookman Old Style" w:hAnsi="Bookman Old Style" w:cs="Arial"/>
          <w:sz w:val="24"/>
          <w:szCs w:val="24"/>
        </w:rPr>
        <w:t xml:space="preserve"> наркотиков и их незаконному оборо</w:t>
      </w:r>
      <w:r>
        <w:rPr>
          <w:rFonts w:ascii="Bookman Old Style" w:hAnsi="Bookman Old Style" w:cs="Arial"/>
          <w:sz w:val="24"/>
          <w:szCs w:val="24"/>
        </w:rPr>
        <w:t>ту в муниципальном образовании</w:t>
      </w:r>
      <w:r w:rsidRPr="00902000">
        <w:rPr>
          <w:rFonts w:ascii="Bookman Old Style" w:hAnsi="Bookman Old Style" w:cs="Arial"/>
          <w:sz w:val="24"/>
          <w:szCs w:val="24"/>
        </w:rPr>
        <w:t xml:space="preserve"> - </w:t>
      </w:r>
      <w:r w:rsidR="00A73CB1" w:rsidRPr="00F26449">
        <w:rPr>
          <w:rFonts w:ascii="Bookman Old Style" w:hAnsi="Bookman Old Style" w:cs="Arial"/>
          <w:sz w:val="24"/>
          <w:szCs w:val="24"/>
        </w:rPr>
        <w:t>Моздокский райо</w:t>
      </w:r>
      <w:r>
        <w:rPr>
          <w:rFonts w:ascii="Bookman Old Style" w:hAnsi="Bookman Old Style" w:cs="Arial"/>
          <w:sz w:val="24"/>
          <w:szCs w:val="24"/>
        </w:rPr>
        <w:t>н РСО-Алания  на 2018-2022 гг.</w:t>
      </w:r>
      <w:r w:rsidR="002C78DD">
        <w:rPr>
          <w:rFonts w:ascii="Bookman Old Style" w:hAnsi="Bookman Old Style" w:cs="Arial"/>
          <w:sz w:val="24"/>
          <w:szCs w:val="24"/>
        </w:rPr>
        <w:t>»</w:t>
      </w:r>
      <w:r>
        <w:rPr>
          <w:rFonts w:ascii="Bookman Old Style" w:hAnsi="Bookman Old Style" w:cs="Arial"/>
          <w:sz w:val="24"/>
          <w:szCs w:val="24"/>
        </w:rPr>
        <w:t>,</w:t>
      </w:r>
      <w:r w:rsidR="00A73CB1" w:rsidRPr="00F26449">
        <w:rPr>
          <w:rFonts w:ascii="Bookman Old Style" w:hAnsi="Bookman Old Style" w:cs="Arial"/>
          <w:sz w:val="24"/>
          <w:szCs w:val="24"/>
        </w:rPr>
        <w:t xml:space="preserve"> утвержденная постановлением Главы Администрации местного самоуправления Моздокского района </w:t>
      </w:r>
      <w:r w:rsidR="003746FE">
        <w:rPr>
          <w:rFonts w:ascii="Bookman Old Style" w:hAnsi="Bookman Old Style" w:cs="Arial"/>
          <w:sz w:val="24"/>
          <w:szCs w:val="24"/>
        </w:rPr>
        <w:t xml:space="preserve">от </w:t>
      </w:r>
      <w:r w:rsidR="003746FE" w:rsidRPr="00F26449">
        <w:rPr>
          <w:rFonts w:ascii="Bookman Old Style" w:hAnsi="Bookman Old Style" w:cs="Arial"/>
          <w:sz w:val="24"/>
          <w:szCs w:val="24"/>
        </w:rPr>
        <w:t xml:space="preserve">18.12.2017 г.  </w:t>
      </w:r>
      <w:r w:rsidR="00A73CB1" w:rsidRPr="00F26449">
        <w:rPr>
          <w:rFonts w:ascii="Bookman Old Style" w:hAnsi="Bookman Old Style" w:cs="Arial"/>
          <w:sz w:val="24"/>
          <w:szCs w:val="24"/>
        </w:rPr>
        <w:t>№ 55-Д</w:t>
      </w:r>
      <w:r w:rsidR="0097413B">
        <w:rPr>
          <w:rFonts w:ascii="Bookman Old Style" w:hAnsi="Bookman Old Style" w:cs="Arial"/>
          <w:sz w:val="24"/>
          <w:szCs w:val="24"/>
        </w:rPr>
        <w:t xml:space="preserve"> (далее - Программа)</w:t>
      </w:r>
      <w:r w:rsidR="00A73CB1" w:rsidRPr="00F26449">
        <w:rPr>
          <w:rFonts w:ascii="Bookman Old Style" w:hAnsi="Bookman Old Style" w:cs="Arial"/>
          <w:sz w:val="24"/>
          <w:szCs w:val="24"/>
        </w:rPr>
        <w:t>.</w:t>
      </w:r>
    </w:p>
    <w:p w:rsidR="00EF7D89" w:rsidRPr="00F26449" w:rsidRDefault="00F26449" w:rsidP="00046EBE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A73CB1" w:rsidRPr="00F26449">
        <w:rPr>
          <w:rFonts w:ascii="Bookman Old Style" w:hAnsi="Bookman Old Style" w:cs="Arial"/>
          <w:sz w:val="24"/>
          <w:szCs w:val="24"/>
        </w:rPr>
        <w:t xml:space="preserve">Программа </w:t>
      </w:r>
      <w:r w:rsidR="00F90706">
        <w:rPr>
          <w:rFonts w:ascii="Bookman Old Style" w:hAnsi="Bookman Old Style" w:cs="Arial"/>
          <w:sz w:val="24"/>
          <w:szCs w:val="24"/>
        </w:rPr>
        <w:t xml:space="preserve">была </w:t>
      </w:r>
      <w:r w:rsidR="00A73CB1" w:rsidRPr="00F26449">
        <w:rPr>
          <w:rFonts w:ascii="Bookman Old Style" w:hAnsi="Bookman Old Style" w:cs="Arial"/>
          <w:sz w:val="24"/>
          <w:szCs w:val="24"/>
        </w:rPr>
        <w:t>выставлена на официальном сайте АМС Моздокского рай</w:t>
      </w:r>
      <w:r w:rsidR="00F62801" w:rsidRPr="00F26449">
        <w:rPr>
          <w:rFonts w:ascii="Bookman Old Style" w:hAnsi="Bookman Old Style" w:cs="Arial"/>
          <w:sz w:val="24"/>
          <w:szCs w:val="24"/>
        </w:rPr>
        <w:t>она на общественное обсуждение и</w:t>
      </w:r>
      <w:r w:rsidR="00A73CB1" w:rsidRPr="00F26449">
        <w:rPr>
          <w:rFonts w:ascii="Bookman Old Style" w:hAnsi="Bookman Old Style" w:cs="Arial"/>
          <w:sz w:val="24"/>
          <w:szCs w:val="24"/>
        </w:rPr>
        <w:t xml:space="preserve"> </w:t>
      </w:r>
      <w:r w:rsidR="00B2785F">
        <w:rPr>
          <w:rFonts w:ascii="Bookman Old Style" w:hAnsi="Bookman Old Style" w:cs="Arial"/>
          <w:sz w:val="24"/>
          <w:szCs w:val="24"/>
        </w:rPr>
        <w:t>в январе 2018 года</w:t>
      </w:r>
      <w:r w:rsidR="00B2785F" w:rsidRPr="00F26449">
        <w:rPr>
          <w:rFonts w:ascii="Bookman Old Style" w:hAnsi="Bookman Old Style" w:cs="Arial"/>
          <w:sz w:val="24"/>
          <w:szCs w:val="24"/>
        </w:rPr>
        <w:t xml:space="preserve"> </w:t>
      </w:r>
      <w:r w:rsidR="00A73CB1" w:rsidRPr="00F26449">
        <w:rPr>
          <w:rFonts w:ascii="Bookman Old Style" w:hAnsi="Bookman Old Style" w:cs="Arial"/>
          <w:sz w:val="24"/>
          <w:szCs w:val="24"/>
        </w:rPr>
        <w:t>принята для реализации на 2018 – 2022 г</w:t>
      </w:r>
      <w:r w:rsidR="00B2785F">
        <w:rPr>
          <w:rFonts w:ascii="Bookman Old Style" w:hAnsi="Bookman Old Style" w:cs="Arial"/>
          <w:sz w:val="24"/>
          <w:szCs w:val="24"/>
        </w:rPr>
        <w:t>оды</w:t>
      </w:r>
      <w:r w:rsidR="00F90706">
        <w:rPr>
          <w:rFonts w:ascii="Bookman Old Style" w:hAnsi="Bookman Old Style" w:cs="Arial"/>
          <w:sz w:val="24"/>
          <w:szCs w:val="24"/>
        </w:rPr>
        <w:t>.</w:t>
      </w:r>
    </w:p>
    <w:p w:rsidR="00046EBE" w:rsidRDefault="00046EBE" w:rsidP="00046EB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F26449">
        <w:rPr>
          <w:rFonts w:ascii="Bookman Old Style" w:hAnsi="Bookman Old Style"/>
          <w:sz w:val="24"/>
          <w:szCs w:val="24"/>
        </w:rPr>
        <w:t xml:space="preserve">Кроме этого  </w:t>
      </w:r>
      <w:r w:rsidR="00EF7D89" w:rsidRPr="00F26449">
        <w:rPr>
          <w:rFonts w:ascii="Bookman Old Style" w:hAnsi="Bookman Old Style"/>
          <w:sz w:val="24"/>
          <w:szCs w:val="24"/>
        </w:rPr>
        <w:t xml:space="preserve">данная </w:t>
      </w:r>
      <w:r w:rsidRPr="00F26449">
        <w:rPr>
          <w:rStyle w:val="FontStyle20"/>
          <w:sz w:val="24"/>
          <w:szCs w:val="24"/>
        </w:rPr>
        <w:t>муниципальная программа</w:t>
      </w:r>
      <w:r w:rsidR="00B2785F">
        <w:rPr>
          <w:rStyle w:val="FontStyle20"/>
          <w:sz w:val="24"/>
          <w:szCs w:val="24"/>
        </w:rPr>
        <w:t xml:space="preserve"> </w:t>
      </w:r>
      <w:r w:rsidRPr="00F26449">
        <w:rPr>
          <w:rFonts w:ascii="Bookman Old Style" w:hAnsi="Bookman Old Style"/>
          <w:sz w:val="24"/>
          <w:szCs w:val="24"/>
        </w:rPr>
        <w:t>размещена на  портале ГАС «Управление».</w:t>
      </w:r>
    </w:p>
    <w:p w:rsidR="002C3648" w:rsidRPr="00912EA2" w:rsidRDefault="002C3648" w:rsidP="001F6FDC">
      <w:pPr>
        <w:spacing w:after="0"/>
        <w:ind w:firstLine="567"/>
        <w:jc w:val="both"/>
        <w:rPr>
          <w:rStyle w:val="FontStyle20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ноябре 2019 года </w:t>
      </w:r>
      <w:r w:rsidRPr="001A5E60">
        <w:rPr>
          <w:rStyle w:val="FontStyle20"/>
          <w:sz w:val="24"/>
          <w:szCs w:val="24"/>
        </w:rPr>
        <w:t xml:space="preserve">внесены </w:t>
      </w:r>
      <w:r>
        <w:rPr>
          <w:rStyle w:val="FontStyle20"/>
          <w:sz w:val="24"/>
          <w:szCs w:val="24"/>
        </w:rPr>
        <w:t>изменения</w:t>
      </w:r>
      <w:r w:rsidRPr="001A5E60">
        <w:rPr>
          <w:rStyle w:val="FontStyle20"/>
          <w:sz w:val="24"/>
          <w:szCs w:val="24"/>
        </w:rPr>
        <w:t xml:space="preserve"> в Программу</w:t>
      </w:r>
      <w:r>
        <w:rPr>
          <w:rStyle w:val="FontStyle20"/>
          <w:sz w:val="24"/>
          <w:szCs w:val="24"/>
        </w:rPr>
        <w:t>,</w:t>
      </w:r>
      <w:r w:rsidRPr="001A5E60">
        <w:rPr>
          <w:rStyle w:val="FontStyle20"/>
          <w:sz w:val="24"/>
          <w:szCs w:val="24"/>
        </w:rPr>
        <w:t xml:space="preserve"> откорректированы целевые индикаторы</w:t>
      </w:r>
      <w:r>
        <w:rPr>
          <w:rStyle w:val="FontStyle20"/>
          <w:sz w:val="24"/>
          <w:szCs w:val="24"/>
        </w:rPr>
        <w:t>, уточнено ресурсное обеспечение</w:t>
      </w:r>
      <w:r w:rsidRPr="001F6FDC">
        <w:rPr>
          <w:rStyle w:val="FontStyle20"/>
          <w:sz w:val="24"/>
          <w:szCs w:val="24"/>
        </w:rPr>
        <w:t xml:space="preserve">. </w:t>
      </w:r>
    </w:p>
    <w:p w:rsidR="002C3648" w:rsidRPr="00746A0C" w:rsidRDefault="002C3648" w:rsidP="002C36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>
        <w:rPr>
          <w:rStyle w:val="FontStyle20"/>
          <w:sz w:val="24"/>
          <w:szCs w:val="24"/>
        </w:rPr>
        <w:t>В настоящее время П</w:t>
      </w:r>
      <w:r w:rsidRPr="00E947DD">
        <w:rPr>
          <w:rStyle w:val="FontStyle20"/>
          <w:sz w:val="24"/>
          <w:szCs w:val="24"/>
        </w:rPr>
        <w:t>рограмма имеет новое название</w:t>
      </w:r>
      <w:r>
        <w:rPr>
          <w:rStyle w:val="FontStyle20"/>
          <w:sz w:val="24"/>
          <w:szCs w:val="24"/>
        </w:rPr>
        <w:t>, а именно</w:t>
      </w:r>
      <w:r w:rsidRPr="001A5E60">
        <w:rPr>
          <w:rFonts w:ascii="Bookman Old Style" w:hAnsi="Bookman Old Style" w:cs="Arial"/>
          <w:sz w:val="24"/>
          <w:szCs w:val="24"/>
        </w:rPr>
        <w:t xml:space="preserve"> </w:t>
      </w:r>
      <w:r w:rsidRPr="00746A0C">
        <w:rPr>
          <w:rFonts w:ascii="Bookman Old Style" w:hAnsi="Bookman Old Style" w:cs="Arial"/>
          <w:sz w:val="24"/>
          <w:szCs w:val="24"/>
        </w:rPr>
        <w:t>«Комплексные меры</w:t>
      </w:r>
      <w:r>
        <w:rPr>
          <w:rFonts w:ascii="Bookman Old Style" w:hAnsi="Bookman Old Style" w:cs="Arial"/>
          <w:sz w:val="24"/>
          <w:szCs w:val="24"/>
        </w:rPr>
        <w:t xml:space="preserve"> противодействия злоупотреблению</w:t>
      </w:r>
      <w:r w:rsidRPr="00746A0C">
        <w:rPr>
          <w:rFonts w:ascii="Bookman Old Style" w:hAnsi="Bookman Old Style" w:cs="Arial"/>
          <w:sz w:val="24"/>
          <w:szCs w:val="24"/>
        </w:rPr>
        <w:t xml:space="preserve"> наркотик</w:t>
      </w:r>
      <w:r>
        <w:rPr>
          <w:rFonts w:ascii="Bookman Old Style" w:hAnsi="Bookman Old Style" w:cs="Arial"/>
          <w:sz w:val="24"/>
          <w:szCs w:val="24"/>
        </w:rPr>
        <w:t>ами</w:t>
      </w:r>
      <w:r w:rsidRPr="00746A0C">
        <w:rPr>
          <w:rFonts w:ascii="Bookman Old Style" w:hAnsi="Bookman Old Style" w:cs="Arial"/>
          <w:sz w:val="24"/>
          <w:szCs w:val="24"/>
        </w:rPr>
        <w:t xml:space="preserve"> и их незаконному обороту в муниципальном образовании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746A0C">
        <w:rPr>
          <w:rFonts w:ascii="Bookman Old Style" w:hAnsi="Bookman Old Style" w:cs="Arial"/>
          <w:sz w:val="24"/>
          <w:szCs w:val="24"/>
        </w:rPr>
        <w:t>Моздокский район РСО-Алания</w:t>
      </w:r>
      <w:r>
        <w:rPr>
          <w:rFonts w:ascii="Bookman Old Style" w:hAnsi="Bookman Old Style" w:cs="Arial"/>
          <w:sz w:val="24"/>
          <w:szCs w:val="24"/>
        </w:rPr>
        <w:t>»</w:t>
      </w:r>
      <w:r w:rsidR="00B2785F">
        <w:rPr>
          <w:rFonts w:ascii="Bookman Old Style" w:hAnsi="Bookman Old Style" w:cs="Arial"/>
          <w:sz w:val="24"/>
          <w:szCs w:val="24"/>
        </w:rPr>
        <w:t xml:space="preserve"> </w:t>
      </w:r>
      <w:r w:rsidR="00B2785F">
        <w:rPr>
          <w:rFonts w:ascii="Bookman Old Style" w:hAnsi="Bookman Old Style"/>
          <w:sz w:val="24"/>
          <w:szCs w:val="24"/>
        </w:rPr>
        <w:t>(</w:t>
      </w:r>
      <w:r w:rsidR="00B2785F" w:rsidRPr="001F6FDC">
        <w:rPr>
          <w:rFonts w:ascii="Bookman Old Style" w:hAnsi="Bookman Old Style"/>
          <w:sz w:val="24"/>
          <w:szCs w:val="24"/>
        </w:rPr>
        <w:t>Постановление Главы Администрации местного самоуправления Моздокского</w:t>
      </w:r>
      <w:r w:rsidR="00B2785F">
        <w:rPr>
          <w:rFonts w:ascii="Bookman Old Style" w:hAnsi="Bookman Old Style"/>
          <w:sz w:val="24"/>
          <w:szCs w:val="24"/>
        </w:rPr>
        <w:t xml:space="preserve"> </w:t>
      </w:r>
      <w:r w:rsidR="00B2785F" w:rsidRPr="001F6FDC">
        <w:rPr>
          <w:rFonts w:ascii="Bookman Old Style" w:hAnsi="Bookman Old Style"/>
          <w:sz w:val="24"/>
          <w:szCs w:val="24"/>
        </w:rPr>
        <w:t xml:space="preserve">района </w:t>
      </w:r>
      <w:r w:rsidR="00B2785F" w:rsidRPr="001F6FDC">
        <w:rPr>
          <w:rFonts w:ascii="Bookman Old Style" w:hAnsi="Bookman Old Style"/>
          <w:bCs/>
          <w:sz w:val="24"/>
          <w:szCs w:val="24"/>
        </w:rPr>
        <w:t>от 25.11.2019 г. № 70-Д</w:t>
      </w:r>
      <w:r w:rsidR="00B2785F">
        <w:rPr>
          <w:rFonts w:ascii="Bookman Old Style" w:hAnsi="Bookman Old Style"/>
          <w:bCs/>
          <w:sz w:val="24"/>
          <w:szCs w:val="24"/>
        </w:rPr>
        <w:t>)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2C3648" w:rsidRDefault="002C3648" w:rsidP="00EB7A0C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Программой предусмотрена ежегодная реализация 9 основных мероприятий, в решении которых принимают участие </w:t>
      </w:r>
      <w:r w:rsidRPr="003744CC">
        <w:rPr>
          <w:rFonts w:ascii="Bookman Old Style" w:hAnsi="Bookman Old Style"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 xml:space="preserve"> субъектов профилактики.</w:t>
      </w:r>
      <w:r w:rsidR="00EB7A0C" w:rsidRPr="00EB7A0C">
        <w:rPr>
          <w:rFonts w:ascii="Bookman Old Style" w:hAnsi="Bookman Old Style"/>
        </w:rPr>
        <w:t xml:space="preserve"> </w:t>
      </w:r>
      <w:r w:rsidR="00FA0AFD" w:rsidRPr="00FA0AFD">
        <w:rPr>
          <w:rFonts w:ascii="Bookman Old Style" w:hAnsi="Bookman Old Style"/>
          <w:sz w:val="24"/>
          <w:szCs w:val="24"/>
        </w:rPr>
        <w:t xml:space="preserve">Для </w:t>
      </w:r>
      <w:r w:rsidR="00B2785F">
        <w:rPr>
          <w:rFonts w:ascii="Bookman Old Style" w:hAnsi="Bookman Old Style"/>
          <w:sz w:val="24"/>
          <w:szCs w:val="24"/>
        </w:rPr>
        <w:t>исполнения</w:t>
      </w:r>
      <w:r w:rsidR="00FA0AFD" w:rsidRPr="00FA0AFD">
        <w:rPr>
          <w:rFonts w:ascii="Bookman Old Style" w:hAnsi="Bookman Old Style"/>
          <w:sz w:val="24"/>
          <w:szCs w:val="24"/>
        </w:rPr>
        <w:t xml:space="preserve"> основных мероприятий Программы всем субъектам профилактики ежеквартально в 2019 года направлялись контрольные карточки с указанием содержания мероприятий</w:t>
      </w:r>
      <w:r w:rsidR="00B2785F" w:rsidRPr="00B2785F">
        <w:rPr>
          <w:rFonts w:ascii="Bookman Old Style" w:hAnsi="Bookman Old Style"/>
          <w:sz w:val="24"/>
          <w:szCs w:val="24"/>
        </w:rPr>
        <w:t xml:space="preserve"> </w:t>
      </w:r>
      <w:r w:rsidR="00B2785F" w:rsidRPr="00FA0AFD">
        <w:rPr>
          <w:rFonts w:ascii="Bookman Old Style" w:hAnsi="Bookman Old Style"/>
          <w:sz w:val="24"/>
          <w:szCs w:val="24"/>
        </w:rPr>
        <w:t>и сроков отчетности</w:t>
      </w:r>
      <w:r w:rsidR="00B2785F">
        <w:rPr>
          <w:rFonts w:ascii="Bookman Old Style" w:hAnsi="Bookman Old Style"/>
          <w:sz w:val="24"/>
          <w:szCs w:val="24"/>
        </w:rPr>
        <w:t>, предусмотренных Программой</w:t>
      </w:r>
      <w:r w:rsidR="00FA0AFD" w:rsidRPr="00FA0AFD">
        <w:rPr>
          <w:rFonts w:ascii="Bookman Old Style" w:hAnsi="Bookman Old Style"/>
          <w:sz w:val="24"/>
          <w:szCs w:val="24"/>
        </w:rPr>
        <w:t>.</w:t>
      </w:r>
      <w:r w:rsidR="00FA0AFD">
        <w:rPr>
          <w:rFonts w:ascii="Bookman Old Style" w:hAnsi="Bookman Old Style"/>
        </w:rPr>
        <w:t xml:space="preserve"> </w:t>
      </w:r>
      <w:r w:rsidR="00EB7A0C">
        <w:rPr>
          <w:rFonts w:ascii="Bookman Old Style" w:hAnsi="Bookman Old Style"/>
        </w:rPr>
        <w:t>Все запланированные мероприятия исполнены.</w:t>
      </w:r>
      <w:r w:rsidR="00EB7A0C">
        <w:rPr>
          <w:rFonts w:ascii="Bookman Old Style" w:hAnsi="Bookman Old Style"/>
        </w:rPr>
        <w:tab/>
      </w:r>
    </w:p>
    <w:p w:rsidR="00A73CB1" w:rsidRPr="00F26449" w:rsidRDefault="002C3648" w:rsidP="00046EBE">
      <w:pPr>
        <w:spacing w:after="0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="00A73CB1" w:rsidRPr="00F26449">
        <w:rPr>
          <w:rFonts w:ascii="Bookman Old Style" w:hAnsi="Bookman Old Style"/>
          <w:sz w:val="24"/>
          <w:szCs w:val="24"/>
        </w:rPr>
        <w:t xml:space="preserve"> проведении профилактических мероприятий активно используются ресурсы интернет пространства.</w:t>
      </w:r>
    </w:p>
    <w:p w:rsidR="00A73CB1" w:rsidRPr="00F26449" w:rsidRDefault="00A73CB1" w:rsidP="00DE4C1C">
      <w:pPr>
        <w:tabs>
          <w:tab w:val="left" w:pos="0"/>
        </w:tabs>
        <w:spacing w:after="0" w:line="240" w:lineRule="auto"/>
        <w:ind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26449">
        <w:rPr>
          <w:rFonts w:ascii="Bookman Old Style" w:hAnsi="Bookman Old Style" w:cs="Times New Roman"/>
          <w:sz w:val="24"/>
          <w:szCs w:val="24"/>
        </w:rPr>
        <w:tab/>
        <w:t xml:space="preserve">На главной странице официального сайта Администрации местного самоуправления Моздокского района </w:t>
      </w:r>
      <w:r w:rsidR="00B2785F">
        <w:rPr>
          <w:rFonts w:ascii="Bookman Old Style" w:hAnsi="Bookman Old Style" w:cs="Times New Roman"/>
          <w:sz w:val="24"/>
          <w:szCs w:val="24"/>
        </w:rPr>
        <w:t>опубликована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информация о проведении акции «Сообщи, где торгуют смертью». Согласно информации любой гражданин может сообщить в правоохранительные органы, по  указанным номерам телефонов, о фактах, связанных с незаконным оборотом наркотических средств.</w:t>
      </w:r>
    </w:p>
    <w:p w:rsidR="00EF7D89" w:rsidRPr="00F26449" w:rsidRDefault="00A73CB1" w:rsidP="00DE4C1C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F26449">
        <w:rPr>
          <w:rFonts w:ascii="Bookman Old Style" w:hAnsi="Bookman Old Style" w:cs="Times New Roman"/>
          <w:sz w:val="24"/>
          <w:szCs w:val="24"/>
        </w:rPr>
        <w:t xml:space="preserve">В настоящее время, для ознакомления и информирования общественности о </w:t>
      </w:r>
      <w:proofErr w:type="gramStart"/>
      <w:r w:rsidRPr="00F26449">
        <w:rPr>
          <w:rFonts w:ascii="Bookman Old Style" w:hAnsi="Bookman Old Style" w:cs="Times New Roman"/>
          <w:sz w:val="24"/>
          <w:szCs w:val="24"/>
        </w:rPr>
        <w:t>предпринимаемых профилактических мерах</w:t>
      </w:r>
      <w:proofErr w:type="gramEnd"/>
      <w:r w:rsidRPr="00F26449">
        <w:rPr>
          <w:rFonts w:ascii="Bookman Old Style" w:hAnsi="Bookman Old Style" w:cs="Times New Roman"/>
          <w:sz w:val="24"/>
          <w:szCs w:val="24"/>
        </w:rPr>
        <w:t xml:space="preserve">, направленных на </w:t>
      </w:r>
      <w:r w:rsidR="00F90706">
        <w:rPr>
          <w:rFonts w:ascii="Bookman Old Style" w:hAnsi="Bookman Old Style" w:cs="Times New Roman"/>
          <w:sz w:val="24"/>
          <w:szCs w:val="24"/>
        </w:rPr>
        <w:t>профилактику наркомании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на территории Моздокск</w:t>
      </w:r>
      <w:r w:rsidR="00046EBE" w:rsidRPr="00F26449">
        <w:rPr>
          <w:rFonts w:ascii="Bookman Old Style" w:hAnsi="Bookman Old Style" w:cs="Times New Roman"/>
          <w:sz w:val="24"/>
          <w:szCs w:val="24"/>
        </w:rPr>
        <w:t xml:space="preserve">ого района, </w:t>
      </w:r>
      <w:r w:rsidR="00B2785F">
        <w:rPr>
          <w:rFonts w:ascii="Bookman Old Style" w:hAnsi="Bookman Old Style" w:cs="Times New Roman"/>
          <w:sz w:val="24"/>
          <w:szCs w:val="24"/>
        </w:rPr>
        <w:t>П</w:t>
      </w:r>
      <w:r w:rsidR="00046EBE" w:rsidRPr="00F26449">
        <w:rPr>
          <w:rFonts w:ascii="Bookman Old Style" w:hAnsi="Bookman Old Style" w:cs="Times New Roman"/>
          <w:sz w:val="24"/>
          <w:szCs w:val="24"/>
        </w:rPr>
        <w:t xml:space="preserve">рограмма 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размещена на официальном сайте Администрации местного самоуправления Моздокского района в разделе «Антинаркотическая комиссия». </w:t>
      </w:r>
    </w:p>
    <w:p w:rsidR="00A73CB1" w:rsidRDefault="00F90706" w:rsidP="00DE4C1C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В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 данном разделе</w:t>
      </w:r>
      <w:r w:rsidR="00F62801" w:rsidRPr="00F26449">
        <w:rPr>
          <w:rFonts w:ascii="Bookman Old Style" w:hAnsi="Bookman Old Style" w:cs="Times New Roman"/>
          <w:sz w:val="24"/>
          <w:szCs w:val="24"/>
        </w:rPr>
        <w:t xml:space="preserve"> </w:t>
      </w:r>
      <w:r w:rsidR="00A73CB1" w:rsidRPr="00F26449">
        <w:rPr>
          <w:rFonts w:ascii="Bookman Old Style" w:hAnsi="Bookman Old Style" w:cs="Times New Roman"/>
          <w:sz w:val="24"/>
          <w:szCs w:val="24"/>
        </w:rPr>
        <w:t>публик</w:t>
      </w:r>
      <w:r w:rsidR="00F62801" w:rsidRPr="00F26449">
        <w:rPr>
          <w:rFonts w:ascii="Bookman Old Style" w:hAnsi="Bookman Old Style" w:cs="Times New Roman"/>
          <w:sz w:val="24"/>
          <w:szCs w:val="24"/>
        </w:rPr>
        <w:t>ую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тся  документы, регламентирующие </w:t>
      </w:r>
      <w:r w:rsidR="0097322E" w:rsidRPr="00F26449">
        <w:rPr>
          <w:rFonts w:ascii="Bookman Old Style" w:hAnsi="Bookman Old Style" w:cs="Times New Roman"/>
          <w:sz w:val="24"/>
          <w:szCs w:val="24"/>
        </w:rPr>
        <w:t xml:space="preserve">деятельность </w:t>
      </w:r>
      <w:r w:rsidR="00A73CB1" w:rsidRPr="00F26449">
        <w:rPr>
          <w:rFonts w:ascii="Bookman Old Style" w:hAnsi="Bookman Old Style" w:cs="Times New Roman"/>
          <w:sz w:val="24"/>
          <w:szCs w:val="24"/>
        </w:rPr>
        <w:t>антинаркотической комиссии</w:t>
      </w:r>
      <w:r w:rsidR="00F62801" w:rsidRPr="00F26449">
        <w:rPr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="0097322E">
        <w:rPr>
          <w:rFonts w:ascii="Bookman Old Style" w:hAnsi="Bookman Old Style" w:cs="Times New Roman"/>
          <w:sz w:val="24"/>
          <w:szCs w:val="24"/>
        </w:rPr>
        <w:t>, а также профилактические и справочные материалы</w:t>
      </w:r>
      <w:r w:rsidR="00A73CB1" w:rsidRPr="00F26449">
        <w:rPr>
          <w:rFonts w:ascii="Bookman Old Style" w:hAnsi="Bookman Old Style" w:cs="Times New Roman"/>
          <w:sz w:val="24"/>
          <w:szCs w:val="24"/>
        </w:rPr>
        <w:t>.</w:t>
      </w:r>
      <w:r w:rsidR="00A73CB1" w:rsidRPr="00F26449">
        <w:rPr>
          <w:rFonts w:ascii="Bookman Old Style" w:hAnsi="Bookman Old Style" w:cs="Arial"/>
          <w:sz w:val="24"/>
          <w:szCs w:val="24"/>
        </w:rPr>
        <w:t xml:space="preserve"> </w:t>
      </w:r>
    </w:p>
    <w:p w:rsidR="002C3648" w:rsidRDefault="002C3648" w:rsidP="002C3648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B09E5">
        <w:rPr>
          <w:rFonts w:ascii="Bookman Old Style" w:hAnsi="Bookman Old Style" w:cs="Arial"/>
          <w:sz w:val="24"/>
          <w:szCs w:val="24"/>
        </w:rPr>
        <w:t xml:space="preserve">На сегодняшний день на </w:t>
      </w:r>
      <w:r w:rsidRPr="008B09E5">
        <w:rPr>
          <w:rFonts w:ascii="Bookman Old Style" w:hAnsi="Bookman Old Style" w:cs="Times New Roman"/>
          <w:sz w:val="24"/>
          <w:szCs w:val="24"/>
        </w:rPr>
        <w:t xml:space="preserve">официальном сайте </w:t>
      </w:r>
      <w:proofErr w:type="gramStart"/>
      <w:r w:rsidRPr="008B09E5">
        <w:rPr>
          <w:rFonts w:ascii="Bookman Old Style" w:hAnsi="Bookman Old Style" w:cs="Times New Roman"/>
          <w:sz w:val="24"/>
          <w:szCs w:val="24"/>
        </w:rPr>
        <w:t>размещены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  <w:r w:rsidRPr="008B09E5">
        <w:rPr>
          <w:rFonts w:ascii="Bookman Old Style" w:hAnsi="Bookman Old Style" w:cs="Times New Roman"/>
          <w:sz w:val="24"/>
          <w:szCs w:val="24"/>
        </w:rPr>
        <w:t xml:space="preserve"> 5</w:t>
      </w:r>
      <w:r w:rsidR="0097322E">
        <w:rPr>
          <w:rFonts w:ascii="Bookman Old Style" w:hAnsi="Bookman Old Style" w:cs="Times New Roman"/>
          <w:sz w:val="24"/>
          <w:szCs w:val="24"/>
        </w:rPr>
        <w:t xml:space="preserve"> нормативных документов</w:t>
      </w:r>
      <w:r w:rsidRPr="008B09E5">
        <w:rPr>
          <w:rFonts w:ascii="Bookman Old Style" w:hAnsi="Bookman Old Style" w:cs="Times New Roman"/>
          <w:sz w:val="24"/>
          <w:szCs w:val="24"/>
        </w:rPr>
        <w:t>, 9 справочных материалов</w:t>
      </w:r>
      <w:r w:rsidR="00B2785F">
        <w:rPr>
          <w:rFonts w:ascii="Bookman Old Style" w:hAnsi="Bookman Old Style" w:cs="Times New Roman"/>
          <w:sz w:val="24"/>
          <w:szCs w:val="24"/>
        </w:rPr>
        <w:t>,</w:t>
      </w:r>
      <w:r w:rsidRPr="008B09E5">
        <w:rPr>
          <w:rFonts w:ascii="Bookman Old Style" w:hAnsi="Bookman Old Style" w:cs="Times New Roman"/>
          <w:sz w:val="24"/>
          <w:szCs w:val="24"/>
        </w:rPr>
        <w:t xml:space="preserve"> 2 материала профилактического характера.</w:t>
      </w:r>
    </w:p>
    <w:p w:rsidR="001F6FDC" w:rsidRPr="00F70EF9" w:rsidRDefault="001F6FDC" w:rsidP="001F6FD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В ходе профилактической разъяснительной работы с населением в местных печатных  средствах массовой информации (газеты «Моздокский вестник», «</w:t>
      </w:r>
      <w:proofErr w:type="spellStart"/>
      <w:r>
        <w:rPr>
          <w:rFonts w:cs="Arial"/>
          <w:szCs w:val="24"/>
        </w:rPr>
        <w:t>Время</w:t>
      </w:r>
      <w:proofErr w:type="gramStart"/>
      <w:r>
        <w:rPr>
          <w:rFonts w:cs="Arial"/>
          <w:szCs w:val="24"/>
        </w:rPr>
        <w:t>.С</w:t>
      </w:r>
      <w:proofErr w:type="gramEnd"/>
      <w:r>
        <w:rPr>
          <w:rFonts w:cs="Arial"/>
          <w:szCs w:val="24"/>
        </w:rPr>
        <w:t>обытия.Документы</w:t>
      </w:r>
      <w:proofErr w:type="spellEnd"/>
      <w:r>
        <w:rPr>
          <w:rFonts w:cs="Arial"/>
          <w:szCs w:val="24"/>
        </w:rPr>
        <w:t>») регулярно печатаются материал</w:t>
      </w:r>
      <w:r w:rsidR="002827F8">
        <w:rPr>
          <w:rFonts w:cs="Arial"/>
          <w:szCs w:val="24"/>
        </w:rPr>
        <w:t>ы</w:t>
      </w:r>
      <w:r>
        <w:rPr>
          <w:rFonts w:cs="Arial"/>
          <w:szCs w:val="24"/>
        </w:rPr>
        <w:t xml:space="preserve"> антинаркотического содержания. Так за 2019 год было опубликовано 72 материала. Кроме этого </w:t>
      </w:r>
      <w:r w:rsidR="00B2785F">
        <w:rPr>
          <w:rFonts w:cs="Arial"/>
          <w:szCs w:val="24"/>
        </w:rPr>
        <w:t xml:space="preserve">в средствах массовой информации </w:t>
      </w:r>
      <w:r>
        <w:rPr>
          <w:rFonts w:cs="Arial"/>
          <w:szCs w:val="24"/>
        </w:rPr>
        <w:t>размещаются статьи</w:t>
      </w:r>
      <w:r w:rsidRPr="00CD241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 вреде курения и употребления алкоголя, а также</w:t>
      </w:r>
      <w:r w:rsidR="00B2785F">
        <w:rPr>
          <w:rFonts w:cs="Arial"/>
          <w:szCs w:val="24"/>
        </w:rPr>
        <w:t xml:space="preserve"> </w:t>
      </w:r>
      <w:proofErr w:type="gramStart"/>
      <w:r w:rsidR="00B2785F">
        <w:rPr>
          <w:rFonts w:cs="Arial"/>
          <w:szCs w:val="24"/>
        </w:rPr>
        <w:t>материалы</w:t>
      </w:r>
      <w:proofErr w:type="gramEnd"/>
      <w:r>
        <w:rPr>
          <w:rFonts w:cs="Arial"/>
          <w:szCs w:val="24"/>
        </w:rPr>
        <w:t xml:space="preserve"> пропагандирующие здоровый образ жизни, семейные ценности, законопослушное поведение и др. Всего - </w:t>
      </w:r>
      <w:r w:rsidR="00601A8F">
        <w:rPr>
          <w:rFonts w:cs="Arial"/>
          <w:szCs w:val="24"/>
        </w:rPr>
        <w:t>982</w:t>
      </w:r>
      <w:r>
        <w:rPr>
          <w:rFonts w:cs="Arial"/>
          <w:szCs w:val="24"/>
        </w:rPr>
        <w:t xml:space="preserve"> </w:t>
      </w:r>
      <w:r w:rsidR="00601A8F">
        <w:rPr>
          <w:rFonts w:cs="Arial"/>
          <w:szCs w:val="24"/>
        </w:rPr>
        <w:t>публикации</w:t>
      </w:r>
      <w:r>
        <w:rPr>
          <w:rFonts w:cs="Arial"/>
          <w:szCs w:val="24"/>
        </w:rPr>
        <w:t xml:space="preserve">. </w:t>
      </w:r>
    </w:p>
    <w:p w:rsidR="00BE1DEC" w:rsidRDefault="00A73CB1" w:rsidP="00DE4C1C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F26449">
        <w:rPr>
          <w:rFonts w:ascii="Bookman Old Style" w:hAnsi="Bookman Old Style" w:cs="Times New Roman"/>
          <w:sz w:val="24"/>
          <w:szCs w:val="24"/>
        </w:rPr>
        <w:t>При администрациях местного самоуправления поселений Моздокского района организованы активы антинаркотического движения, осн</w:t>
      </w:r>
      <w:r w:rsidR="00D15F60">
        <w:rPr>
          <w:rFonts w:ascii="Bookman Old Style" w:hAnsi="Bookman Old Style" w:cs="Times New Roman"/>
          <w:sz w:val="24"/>
          <w:szCs w:val="24"/>
        </w:rPr>
        <w:t>овным направлением работы которых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</w:t>
      </w:r>
      <w:r w:rsidR="00D15F60">
        <w:rPr>
          <w:rFonts w:ascii="Bookman Old Style" w:hAnsi="Bookman Old Style" w:cs="Times New Roman"/>
          <w:sz w:val="24"/>
          <w:szCs w:val="24"/>
        </w:rPr>
        <w:t>является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оказание помощи антинаркотической комиссии, правоохранительным органам при проведении профилактической работы, в том числе </w:t>
      </w:r>
      <w:r w:rsidR="00F26449">
        <w:rPr>
          <w:rFonts w:ascii="Bookman Old Style" w:hAnsi="Bookman Old Style" w:cs="Times New Roman"/>
          <w:sz w:val="24"/>
          <w:szCs w:val="24"/>
        </w:rPr>
        <w:t>по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выявлению очагов произрастания и уничтожению дикорастущей конопли на территории Моздокского района. </w:t>
      </w:r>
      <w:r w:rsidR="00F60CD8">
        <w:rPr>
          <w:rFonts w:ascii="Bookman Old Style" w:hAnsi="Bookman Old Style" w:cs="Times New Roman"/>
          <w:sz w:val="24"/>
          <w:szCs w:val="24"/>
        </w:rPr>
        <w:t>Ан</w:t>
      </w:r>
      <w:r w:rsidRPr="00F26449">
        <w:rPr>
          <w:rFonts w:ascii="Bookman Old Style" w:hAnsi="Bookman Old Style" w:cs="Times New Roman"/>
          <w:sz w:val="24"/>
          <w:szCs w:val="24"/>
        </w:rPr>
        <w:t>тинаркотическое движение включает в себя 1</w:t>
      </w:r>
      <w:r w:rsidR="00BF352E" w:rsidRPr="00D15F60">
        <w:rPr>
          <w:rFonts w:ascii="Bookman Old Style" w:hAnsi="Bookman Old Style" w:cs="Times New Roman"/>
          <w:sz w:val="24"/>
          <w:szCs w:val="24"/>
        </w:rPr>
        <w:t>7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отрядов, численностью – 11</w:t>
      </w:r>
      <w:r w:rsidR="00BF352E" w:rsidRPr="00D15F60">
        <w:rPr>
          <w:rFonts w:ascii="Bookman Old Style" w:hAnsi="Bookman Old Style" w:cs="Times New Roman"/>
          <w:sz w:val="24"/>
          <w:szCs w:val="24"/>
        </w:rPr>
        <w:t>4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человек.</w:t>
      </w:r>
      <w:r w:rsidR="001F6FDC">
        <w:rPr>
          <w:rFonts w:ascii="Bookman Old Style" w:hAnsi="Bookman Old Style" w:cs="Times New Roman"/>
          <w:sz w:val="24"/>
          <w:szCs w:val="24"/>
        </w:rPr>
        <w:t xml:space="preserve"> </w:t>
      </w:r>
      <w:r w:rsidR="00BE1DEC" w:rsidRPr="001F6FDC">
        <w:rPr>
          <w:rFonts w:ascii="Bookman Old Style" w:hAnsi="Bookman Old Style" w:cs="Times New Roman"/>
          <w:sz w:val="24"/>
          <w:szCs w:val="24"/>
        </w:rPr>
        <w:t xml:space="preserve">Не организован </w:t>
      </w:r>
      <w:r w:rsidR="00F60CD8" w:rsidRPr="001F6FDC">
        <w:rPr>
          <w:rFonts w:ascii="Bookman Old Style" w:hAnsi="Bookman Old Style" w:cs="Times New Roman"/>
          <w:sz w:val="24"/>
          <w:szCs w:val="24"/>
        </w:rPr>
        <w:t>актив</w:t>
      </w:r>
      <w:r w:rsidR="00BE1DEC" w:rsidRPr="001F6FDC">
        <w:rPr>
          <w:rFonts w:ascii="Bookman Old Style" w:hAnsi="Bookman Old Style" w:cs="Times New Roman"/>
          <w:sz w:val="24"/>
          <w:szCs w:val="24"/>
        </w:rPr>
        <w:t xml:space="preserve"> </w:t>
      </w:r>
      <w:r w:rsidR="002C3648" w:rsidRPr="001F6FDC">
        <w:rPr>
          <w:rFonts w:ascii="Bookman Old Style" w:hAnsi="Bookman Old Style" w:cs="Times New Roman"/>
          <w:sz w:val="24"/>
          <w:szCs w:val="24"/>
        </w:rPr>
        <w:t xml:space="preserve">антинаркотического движения </w:t>
      </w:r>
      <w:r w:rsidR="00BE1DEC" w:rsidRPr="001F6FDC">
        <w:rPr>
          <w:rFonts w:ascii="Bookman Old Style" w:hAnsi="Bookman Old Style" w:cs="Times New Roman"/>
          <w:sz w:val="24"/>
          <w:szCs w:val="24"/>
        </w:rPr>
        <w:t xml:space="preserve">на территории </w:t>
      </w:r>
      <w:proofErr w:type="spellStart"/>
      <w:r w:rsidR="00BE1DEC" w:rsidRPr="001F6FDC">
        <w:rPr>
          <w:rFonts w:ascii="Bookman Old Style" w:hAnsi="Bookman Old Style" w:cs="Times New Roman"/>
          <w:sz w:val="24"/>
          <w:szCs w:val="24"/>
        </w:rPr>
        <w:t>Хурикауского</w:t>
      </w:r>
      <w:proofErr w:type="spellEnd"/>
      <w:r w:rsidR="00BE1DEC" w:rsidRPr="001F6FDC">
        <w:rPr>
          <w:rFonts w:ascii="Bookman Old Style" w:hAnsi="Bookman Old Style" w:cs="Times New Roman"/>
          <w:sz w:val="24"/>
          <w:szCs w:val="24"/>
        </w:rPr>
        <w:t xml:space="preserve"> сельск</w:t>
      </w:r>
      <w:r w:rsidR="00BF352E" w:rsidRPr="001F6FDC">
        <w:rPr>
          <w:rFonts w:ascii="Bookman Old Style" w:hAnsi="Bookman Old Style" w:cs="Times New Roman"/>
          <w:sz w:val="24"/>
          <w:szCs w:val="24"/>
        </w:rPr>
        <w:t>ого</w:t>
      </w:r>
      <w:r w:rsidR="00BE1DEC" w:rsidRPr="001F6FDC">
        <w:rPr>
          <w:rFonts w:ascii="Bookman Old Style" w:hAnsi="Bookman Old Style" w:cs="Times New Roman"/>
          <w:sz w:val="24"/>
          <w:szCs w:val="24"/>
        </w:rPr>
        <w:t xml:space="preserve"> поселени</w:t>
      </w:r>
      <w:r w:rsidR="00BF352E" w:rsidRPr="001F6FDC">
        <w:rPr>
          <w:rFonts w:ascii="Bookman Old Style" w:hAnsi="Bookman Old Style" w:cs="Times New Roman"/>
          <w:sz w:val="24"/>
          <w:szCs w:val="24"/>
        </w:rPr>
        <w:t>я</w:t>
      </w:r>
      <w:r w:rsidR="00BE1DEC" w:rsidRPr="001F6FDC">
        <w:rPr>
          <w:rFonts w:ascii="Bookman Old Style" w:hAnsi="Bookman Old Style" w:cs="Times New Roman"/>
          <w:sz w:val="24"/>
          <w:szCs w:val="24"/>
        </w:rPr>
        <w:t>.</w:t>
      </w:r>
    </w:p>
    <w:p w:rsidR="00685616" w:rsidRPr="00F26449" w:rsidRDefault="00A73CB1" w:rsidP="00880BE5">
      <w:pPr>
        <w:spacing w:after="0"/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26449">
        <w:rPr>
          <w:rFonts w:ascii="Bookman Old Style" w:hAnsi="Bookman Old Style"/>
          <w:sz w:val="24"/>
          <w:szCs w:val="24"/>
        </w:rPr>
        <w:t>Кроме этого, в 2</w:t>
      </w:r>
      <w:r w:rsidR="00BF352E">
        <w:rPr>
          <w:rFonts w:ascii="Bookman Old Style" w:hAnsi="Bookman Old Style"/>
          <w:sz w:val="24"/>
          <w:szCs w:val="24"/>
        </w:rPr>
        <w:t>6</w:t>
      </w:r>
      <w:r w:rsidRPr="00F26449">
        <w:rPr>
          <w:rFonts w:ascii="Bookman Old Style" w:hAnsi="Bookman Old Style"/>
          <w:sz w:val="24"/>
          <w:szCs w:val="24"/>
        </w:rPr>
        <w:t xml:space="preserve"> общеобразовательном учреждении Моздокского района созданы свои волонтерские отряды, участвующие в  профилактических мероприятиях. Актив волонтерского движения общеобразовательных учреждений представлен в количестве  </w:t>
      </w:r>
      <w:r w:rsidR="00BF352E">
        <w:rPr>
          <w:rFonts w:ascii="Bookman Old Style" w:hAnsi="Bookman Old Style"/>
          <w:sz w:val="24"/>
          <w:szCs w:val="24"/>
        </w:rPr>
        <w:t>503</w:t>
      </w:r>
      <w:r w:rsidRPr="00F26449">
        <w:rPr>
          <w:rFonts w:ascii="Bookman Old Style" w:hAnsi="Bookman Old Style"/>
          <w:sz w:val="24"/>
          <w:szCs w:val="24"/>
        </w:rPr>
        <w:t xml:space="preserve"> человек.</w:t>
      </w:r>
    </w:p>
    <w:p w:rsidR="00A73CB1" w:rsidRPr="00F26449" w:rsidRDefault="00A73CB1" w:rsidP="00DE4C1C">
      <w:pPr>
        <w:tabs>
          <w:tab w:val="left" w:pos="0"/>
        </w:tabs>
        <w:spacing w:after="0" w:line="240" w:lineRule="auto"/>
        <w:ind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26449">
        <w:rPr>
          <w:rFonts w:ascii="Bookman Old Style" w:hAnsi="Bookman Old Style" w:cs="Times New Roman"/>
          <w:sz w:val="24"/>
          <w:szCs w:val="24"/>
        </w:rPr>
        <w:tab/>
        <w:t xml:space="preserve">В </w:t>
      </w:r>
      <w:r w:rsidR="00880BE5">
        <w:rPr>
          <w:rFonts w:ascii="Bookman Old Style" w:hAnsi="Bookman Old Style" w:cs="Times New Roman"/>
          <w:sz w:val="24"/>
          <w:szCs w:val="24"/>
        </w:rPr>
        <w:t xml:space="preserve">рамках выполнения основных мероприятий Программы </w:t>
      </w:r>
      <w:r w:rsidRPr="00F26449">
        <w:rPr>
          <w:rFonts w:ascii="Bookman Old Style" w:hAnsi="Bookman Old Style" w:cs="Times New Roman"/>
          <w:sz w:val="24"/>
          <w:szCs w:val="24"/>
        </w:rPr>
        <w:t>при участи</w:t>
      </w:r>
      <w:r w:rsidR="00880BE5">
        <w:rPr>
          <w:rFonts w:ascii="Bookman Old Style" w:hAnsi="Bookman Old Style" w:cs="Times New Roman"/>
          <w:sz w:val="24"/>
          <w:szCs w:val="24"/>
        </w:rPr>
        <w:t>и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представителей волонтерского антинаркотического движения активно проводится работа по выявлению и уничтожению очагов произрастания наркосодержащих растений. Мероприятия  осуществляются в рамках исполнения рассматриваемой муниципальной программы</w:t>
      </w:r>
      <w:r w:rsidRPr="00F26449">
        <w:rPr>
          <w:rFonts w:ascii="Bookman Old Style" w:hAnsi="Bookman Old Style"/>
          <w:sz w:val="24"/>
          <w:szCs w:val="24"/>
        </w:rPr>
        <w:t>.</w:t>
      </w:r>
    </w:p>
    <w:p w:rsidR="00A73CB1" w:rsidRPr="00F26449" w:rsidRDefault="00DE4C1C" w:rsidP="00DE4C1C">
      <w:pPr>
        <w:tabs>
          <w:tab w:val="left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26449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A73CB1" w:rsidRPr="00F26449">
        <w:rPr>
          <w:rFonts w:ascii="Bookman Old Style" w:hAnsi="Bookman Old Style" w:cs="Times New Roman"/>
          <w:sz w:val="24"/>
          <w:szCs w:val="24"/>
        </w:rPr>
        <w:t>Общая площадь обработанных земель</w:t>
      </w:r>
      <w:r w:rsidR="00BE1DEC" w:rsidRPr="00F26449">
        <w:rPr>
          <w:rFonts w:ascii="Bookman Old Style" w:hAnsi="Bookman Old Style" w:cs="Times New Roman"/>
          <w:sz w:val="24"/>
          <w:szCs w:val="24"/>
        </w:rPr>
        <w:t>, на которых были выявлены очаги произрастания наркосодержащих растений,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 составила 2</w:t>
      </w:r>
      <w:r w:rsidR="00BF352E">
        <w:rPr>
          <w:rFonts w:ascii="Bookman Old Style" w:hAnsi="Bookman Old Style" w:cs="Times New Roman"/>
          <w:sz w:val="24"/>
          <w:szCs w:val="24"/>
        </w:rPr>
        <w:t>3</w:t>
      </w:r>
      <w:r w:rsidR="00A73CB1" w:rsidRPr="00F26449">
        <w:rPr>
          <w:rFonts w:ascii="Bookman Old Style" w:hAnsi="Bookman Old Style" w:cs="Times New Roman"/>
          <w:sz w:val="24"/>
          <w:szCs w:val="24"/>
        </w:rPr>
        <w:t>,</w:t>
      </w:r>
      <w:r w:rsidR="00BF352E">
        <w:rPr>
          <w:rFonts w:ascii="Bookman Old Style" w:hAnsi="Bookman Old Style" w:cs="Times New Roman"/>
          <w:sz w:val="24"/>
          <w:szCs w:val="24"/>
        </w:rPr>
        <w:t xml:space="preserve">2 </w:t>
      </w:r>
      <w:r w:rsidR="00A73CB1" w:rsidRPr="00F26449">
        <w:rPr>
          <w:rFonts w:ascii="Bookman Old Style" w:hAnsi="Bookman Old Style" w:cs="Times New Roman"/>
          <w:sz w:val="24"/>
          <w:szCs w:val="24"/>
        </w:rPr>
        <w:t>га. Министерством сельского хозяйства и продовольствия РСО-Алания  в 201</w:t>
      </w:r>
      <w:r w:rsidR="00BF352E">
        <w:rPr>
          <w:rFonts w:ascii="Bookman Old Style" w:hAnsi="Bookman Old Style" w:cs="Times New Roman"/>
          <w:sz w:val="24"/>
          <w:szCs w:val="24"/>
        </w:rPr>
        <w:t>9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 году Моздокскому району было выделено </w:t>
      </w:r>
      <w:r w:rsidR="00BF352E">
        <w:rPr>
          <w:rFonts w:ascii="Bookman Old Style" w:hAnsi="Bookman Old Style" w:cs="Times New Roman"/>
          <w:sz w:val="24"/>
          <w:szCs w:val="24"/>
        </w:rPr>
        <w:t>95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 литров гербицида «</w:t>
      </w:r>
      <w:proofErr w:type="spellStart"/>
      <w:r w:rsidR="00BF352E">
        <w:rPr>
          <w:rFonts w:ascii="Bookman Old Style" w:hAnsi="Bookman Old Style" w:cs="Times New Roman"/>
          <w:sz w:val="24"/>
          <w:szCs w:val="24"/>
        </w:rPr>
        <w:t>Граунд</w:t>
      </w:r>
      <w:proofErr w:type="spellEnd"/>
      <w:r w:rsidR="00A73CB1" w:rsidRPr="00F26449">
        <w:rPr>
          <w:rFonts w:ascii="Bookman Old Style" w:hAnsi="Bookman Old Style" w:cs="Times New Roman"/>
          <w:sz w:val="24"/>
          <w:szCs w:val="24"/>
        </w:rPr>
        <w:t>». Полученный  г</w:t>
      </w:r>
      <w:r w:rsidR="002740EB">
        <w:rPr>
          <w:rFonts w:ascii="Bookman Old Style" w:hAnsi="Bookman Old Style" w:cs="Times New Roman"/>
          <w:sz w:val="24"/>
          <w:szCs w:val="24"/>
        </w:rPr>
        <w:t>ербицид  был распределен между а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дминистрациями местного самоуправления поселений Моздокского района, в соответствии с актами обследования земельных участков. </w:t>
      </w:r>
    </w:p>
    <w:p w:rsidR="004575E0" w:rsidRPr="00F26449" w:rsidRDefault="00BF352E" w:rsidP="00880BE5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Согласно информации органов местного самоуправления о</w:t>
      </w:r>
      <w:r w:rsidR="00A73CB1" w:rsidRPr="00F26449">
        <w:rPr>
          <w:rFonts w:ascii="Bookman Old Style" w:hAnsi="Bookman Old Style" w:cs="Times New Roman"/>
          <w:sz w:val="24"/>
          <w:szCs w:val="24"/>
        </w:rPr>
        <w:t>чаг</w:t>
      </w:r>
      <w:r>
        <w:rPr>
          <w:rFonts w:ascii="Bookman Old Style" w:hAnsi="Bookman Old Style" w:cs="Times New Roman"/>
          <w:sz w:val="24"/>
          <w:szCs w:val="24"/>
        </w:rPr>
        <w:t>и</w:t>
      </w:r>
      <w:r w:rsidR="00A73CB1" w:rsidRPr="00F26449">
        <w:rPr>
          <w:rFonts w:ascii="Bookman Old Style" w:hAnsi="Bookman Old Style" w:cs="Times New Roman"/>
          <w:sz w:val="24"/>
          <w:szCs w:val="24"/>
        </w:rPr>
        <w:t xml:space="preserve"> произрастания дикорастущей конопли уничтожены.</w:t>
      </w:r>
    </w:p>
    <w:p w:rsidR="004575E0" w:rsidRPr="00F26449" w:rsidRDefault="004575E0" w:rsidP="00DE4C1C">
      <w:pPr>
        <w:tabs>
          <w:tab w:val="left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26449">
        <w:rPr>
          <w:rFonts w:ascii="Bookman Old Style" w:hAnsi="Bookman Old Style" w:cs="Times New Roman"/>
          <w:color w:val="FF0000"/>
          <w:sz w:val="24"/>
          <w:szCs w:val="24"/>
        </w:rPr>
        <w:tab/>
      </w:r>
      <w:r w:rsidR="00DE4C1C" w:rsidRPr="00F26449">
        <w:rPr>
          <w:rFonts w:ascii="Bookman Old Style" w:hAnsi="Bookman Old Style" w:cs="Times New Roman"/>
          <w:color w:val="FF0000"/>
          <w:sz w:val="24"/>
          <w:szCs w:val="24"/>
        </w:rPr>
        <w:t xml:space="preserve">  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За отчетный период </w:t>
      </w:r>
      <w:r w:rsidR="00BE1DEC" w:rsidRPr="00F26449">
        <w:rPr>
          <w:rFonts w:ascii="Bookman Old Style" w:hAnsi="Bookman Old Style" w:cs="Times New Roman"/>
          <w:sz w:val="24"/>
          <w:szCs w:val="24"/>
        </w:rPr>
        <w:t xml:space="preserve">из </w:t>
      </w:r>
      <w:r w:rsidRPr="00F26449">
        <w:rPr>
          <w:rFonts w:ascii="Bookman Old Style" w:hAnsi="Bookman Old Style" w:cs="Times New Roman"/>
          <w:sz w:val="24"/>
          <w:szCs w:val="24"/>
        </w:rPr>
        <w:t>ОМВД России по Моздокскому району в адрес Администраци</w:t>
      </w:r>
      <w:r w:rsidR="00BF352E">
        <w:rPr>
          <w:rFonts w:ascii="Bookman Old Style" w:hAnsi="Bookman Old Style" w:cs="Times New Roman"/>
          <w:sz w:val="24"/>
          <w:szCs w:val="24"/>
        </w:rPr>
        <w:t>и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местного самоуправления </w:t>
      </w:r>
      <w:r w:rsidR="00BF352E">
        <w:rPr>
          <w:rFonts w:ascii="Bookman Old Style" w:hAnsi="Bookman Old Style" w:cs="Times New Roman"/>
          <w:sz w:val="24"/>
          <w:szCs w:val="24"/>
        </w:rPr>
        <w:t xml:space="preserve">Моздокского района представлений, </w:t>
      </w:r>
      <w:r w:rsidRPr="00F26449">
        <w:rPr>
          <w:rFonts w:ascii="Bookman Old Style" w:hAnsi="Bookman Old Style" w:cs="Times New Roman"/>
          <w:sz w:val="24"/>
          <w:szCs w:val="24"/>
        </w:rPr>
        <w:t>предписаний</w:t>
      </w:r>
      <w:r w:rsidR="00BE1DEC" w:rsidRPr="00F26449">
        <w:rPr>
          <w:rFonts w:ascii="Bookman Old Style" w:hAnsi="Bookman Old Style" w:cs="Times New Roman"/>
          <w:sz w:val="24"/>
          <w:szCs w:val="24"/>
        </w:rPr>
        <w:t>, по результатам обследования территорий обслуживания поселений,</w:t>
      </w:r>
      <w:r w:rsidRPr="00F26449">
        <w:rPr>
          <w:rFonts w:ascii="Bookman Old Style" w:hAnsi="Bookman Old Style" w:cs="Times New Roman"/>
          <w:sz w:val="24"/>
          <w:szCs w:val="24"/>
        </w:rPr>
        <w:t xml:space="preserve"> о необходимости уничтожения дикорастущей конопли не поступало.  </w:t>
      </w:r>
    </w:p>
    <w:p w:rsidR="005614E0" w:rsidRPr="00F26449" w:rsidRDefault="00BF352E" w:rsidP="002C3648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>Одним из инструментов профилактики наркомании</w:t>
      </w:r>
      <w:r w:rsidR="00842DD8" w:rsidRPr="00F26449">
        <w:rPr>
          <w:rFonts w:ascii="Bookman Old Style" w:hAnsi="Bookman Old Style"/>
          <w:color w:val="000000"/>
          <w:sz w:val="24"/>
          <w:szCs w:val="24"/>
        </w:rPr>
        <w:t xml:space="preserve">, а также 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42DD8" w:rsidRPr="00F26449">
        <w:rPr>
          <w:rFonts w:ascii="Bookman Old Style" w:hAnsi="Bookman Old Style"/>
          <w:color w:val="000000"/>
          <w:sz w:val="24"/>
          <w:szCs w:val="24"/>
        </w:rPr>
        <w:t xml:space="preserve">в целях выявления несовершеннолетних склонных к употреблению наркотических средств, 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>явл</w:t>
      </w:r>
      <w:r w:rsidR="00A14F0E" w:rsidRPr="00F26449">
        <w:rPr>
          <w:rFonts w:ascii="Bookman Old Style" w:hAnsi="Bookman Old Style"/>
          <w:color w:val="000000"/>
          <w:sz w:val="24"/>
          <w:szCs w:val="24"/>
        </w:rPr>
        <w:t xml:space="preserve">яется социально-психологическое 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>тестирование</w:t>
      </w:r>
      <w:r w:rsidR="00A14F0E" w:rsidRPr="00F2644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 xml:space="preserve">учащихся </w:t>
      </w:r>
      <w:r w:rsidR="00A14F0E" w:rsidRPr="00F26449">
        <w:rPr>
          <w:rFonts w:ascii="Bookman Old Style" w:hAnsi="Bookman Old Style"/>
          <w:color w:val="000000"/>
          <w:sz w:val="24"/>
          <w:szCs w:val="24"/>
        </w:rPr>
        <w:t>о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 xml:space="preserve">бщеобразовательных </w:t>
      </w:r>
      <w:r w:rsidR="00A14F0E" w:rsidRPr="00F26449">
        <w:rPr>
          <w:rFonts w:ascii="Bookman Old Style" w:hAnsi="Bookman Old Style"/>
          <w:color w:val="000000"/>
          <w:sz w:val="24"/>
          <w:szCs w:val="24"/>
        </w:rPr>
        <w:t>учреждений Моздокского района</w:t>
      </w:r>
      <w:r w:rsidR="005614E0" w:rsidRPr="00F26449">
        <w:rPr>
          <w:rFonts w:ascii="Bookman Old Style" w:hAnsi="Bookman Old Style"/>
          <w:color w:val="000000"/>
          <w:sz w:val="24"/>
          <w:szCs w:val="24"/>
        </w:rPr>
        <w:t>.</w:t>
      </w:r>
      <w:r w:rsidR="005614E0" w:rsidRPr="00F26449">
        <w:rPr>
          <w:rFonts w:ascii="Bookman Old Style" w:hAnsi="Bookman Old Style"/>
          <w:sz w:val="24"/>
          <w:szCs w:val="24"/>
        </w:rPr>
        <w:t xml:space="preserve"> </w:t>
      </w:r>
    </w:p>
    <w:p w:rsidR="002C3648" w:rsidRPr="00B37989" w:rsidRDefault="002C3648" w:rsidP="002C3648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/>
          <w:sz w:val="24"/>
          <w:szCs w:val="24"/>
        </w:rPr>
        <w:lastRenderedPageBreak/>
        <w:t>Общее число обучающихся, подлежащих социально-психологическому тестированию  в 2019-2020 учебном году в возрасте от 13 до 18 лет  составило 3439 чел.</w:t>
      </w:r>
      <w:r w:rsidRPr="00B37989">
        <w:rPr>
          <w:rFonts w:ascii="Bookman Old Style" w:hAnsi="Bookman Old Style"/>
          <w:sz w:val="24"/>
          <w:szCs w:val="24"/>
        </w:rPr>
        <w:t xml:space="preserve">  (АППГ </w:t>
      </w:r>
      <w:r w:rsidRPr="00B37989">
        <w:rPr>
          <w:rFonts w:ascii="Bookman Old Style" w:hAnsi="Bookman Old Style"/>
          <w:b/>
          <w:sz w:val="24"/>
          <w:szCs w:val="24"/>
        </w:rPr>
        <w:t xml:space="preserve">- </w:t>
      </w:r>
      <w:r w:rsidRPr="00B37989">
        <w:rPr>
          <w:rFonts w:ascii="Bookman Old Style" w:hAnsi="Bookman Old Style"/>
          <w:sz w:val="24"/>
          <w:szCs w:val="24"/>
        </w:rPr>
        <w:t>3796 чел.).</w:t>
      </w:r>
    </w:p>
    <w:p w:rsidR="002C3648" w:rsidRPr="00B37989" w:rsidRDefault="002C3648" w:rsidP="002C3648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7989">
        <w:rPr>
          <w:rFonts w:ascii="Bookman Old Style" w:hAnsi="Bookman Old Style"/>
          <w:sz w:val="24"/>
          <w:szCs w:val="24"/>
        </w:rPr>
        <w:t>Прошло тестирование – 3234 чел., что составляет 94 % (АППГ - 3683 чел., что составляет 97,1 %).</w:t>
      </w:r>
    </w:p>
    <w:p w:rsidR="002C3648" w:rsidRPr="00B37989" w:rsidRDefault="002C3648" w:rsidP="002C3648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7989">
        <w:rPr>
          <w:rFonts w:ascii="Bookman Old Style" w:hAnsi="Bookman Old Style"/>
          <w:sz w:val="24"/>
          <w:szCs w:val="24"/>
        </w:rPr>
        <w:t>Не прошли тестирование 205 несовершеннолетних (АППГ – 113), в том числе по причине:   отказа  - 165 (АППГ – 77); другим причинам –  40 (АППГ - 11).</w:t>
      </w:r>
    </w:p>
    <w:p w:rsidR="002C3648" w:rsidRPr="00BA1694" w:rsidRDefault="002C3648" w:rsidP="002C3648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BA1694">
        <w:rPr>
          <w:rFonts w:ascii="Bookman Old Style" w:hAnsi="Bookman Old Style" w:cs="Arial"/>
          <w:sz w:val="24"/>
          <w:szCs w:val="24"/>
        </w:rPr>
        <w:t xml:space="preserve">Общий объем финансирования муниципальной программы, </w:t>
      </w:r>
      <w:r w:rsidRPr="00BA1694">
        <w:rPr>
          <w:rFonts w:ascii="Bookman Old Style" w:hAnsi="Bookman Old Style"/>
          <w:sz w:val="24"/>
          <w:szCs w:val="24"/>
        </w:rPr>
        <w:t xml:space="preserve">предусмотренный бюджетом </w:t>
      </w:r>
      <w:r w:rsidRPr="00BA1694">
        <w:rPr>
          <w:rFonts w:ascii="Bookman Old Style" w:hAnsi="Bookman Old Style" w:cs="Arial"/>
          <w:sz w:val="24"/>
          <w:szCs w:val="24"/>
        </w:rPr>
        <w:t>на пять</w:t>
      </w:r>
      <w:proofErr w:type="gramEnd"/>
      <w:r w:rsidRPr="00BA1694">
        <w:rPr>
          <w:rFonts w:ascii="Bookman Old Style" w:hAnsi="Bookman Old Style" w:cs="Arial"/>
          <w:sz w:val="24"/>
          <w:szCs w:val="24"/>
        </w:rPr>
        <w:t xml:space="preserve"> лет, составляет 290,0 тыс. рублей.</w:t>
      </w:r>
    </w:p>
    <w:p w:rsid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A1694">
        <w:rPr>
          <w:rFonts w:ascii="Bookman Old Style" w:hAnsi="Bookman Old Style"/>
          <w:sz w:val="24"/>
          <w:szCs w:val="24"/>
        </w:rPr>
        <w:t xml:space="preserve"> На 2019 год  в бюджете Администрации местного самоуправления Моздокского района </w:t>
      </w:r>
      <w:r>
        <w:rPr>
          <w:rFonts w:ascii="Bookman Old Style" w:hAnsi="Bookman Old Style"/>
          <w:sz w:val="24"/>
          <w:szCs w:val="24"/>
        </w:rPr>
        <w:t xml:space="preserve">было </w:t>
      </w:r>
      <w:r w:rsidRPr="00BA1694">
        <w:rPr>
          <w:rFonts w:ascii="Bookman Old Style" w:hAnsi="Bookman Old Style"/>
          <w:sz w:val="24"/>
          <w:szCs w:val="24"/>
        </w:rPr>
        <w:t>заложено 9</w:t>
      </w:r>
      <w:r>
        <w:rPr>
          <w:rFonts w:ascii="Bookman Old Style" w:hAnsi="Bookman Old Style"/>
          <w:sz w:val="24"/>
          <w:szCs w:val="24"/>
        </w:rPr>
        <w:t xml:space="preserve">0,0 тыс. рублей, </w:t>
      </w:r>
      <w:r>
        <w:rPr>
          <w:rFonts w:ascii="Bookman Old Style" w:hAnsi="Bookman Old Style" w:cs="Times New Roman"/>
          <w:sz w:val="24"/>
          <w:szCs w:val="24"/>
        </w:rPr>
        <w:t>в</w:t>
      </w:r>
      <w:r w:rsidRPr="00BA1694">
        <w:rPr>
          <w:rFonts w:ascii="Bookman Old Style" w:hAnsi="Bookman Old Style" w:cs="Times New Roman"/>
          <w:sz w:val="24"/>
          <w:szCs w:val="24"/>
        </w:rPr>
        <w:t>ыделено 4</w:t>
      </w:r>
      <w:r>
        <w:rPr>
          <w:rFonts w:ascii="Bookman Old Style" w:hAnsi="Bookman Old Style" w:cs="Times New Roman"/>
          <w:sz w:val="24"/>
          <w:szCs w:val="24"/>
        </w:rPr>
        <w:t>4,5 тыс.</w:t>
      </w:r>
      <w:r w:rsidRPr="00BA1694">
        <w:rPr>
          <w:rFonts w:ascii="Bookman Old Style" w:hAnsi="Bookman Old Style" w:cs="Times New Roman"/>
          <w:sz w:val="24"/>
          <w:szCs w:val="24"/>
        </w:rPr>
        <w:t xml:space="preserve"> рублей. 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>На указанные средства изготовлены: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 xml:space="preserve">- баннеры (6м </w:t>
      </w:r>
      <w:proofErr w:type="spellStart"/>
      <w:r w:rsidRPr="002C3648">
        <w:rPr>
          <w:rFonts w:ascii="Bookman Old Style" w:hAnsi="Bookman Old Style" w:cs="Times New Roman"/>
          <w:sz w:val="24"/>
          <w:szCs w:val="24"/>
        </w:rPr>
        <w:t>х</w:t>
      </w:r>
      <w:proofErr w:type="spellEnd"/>
      <w:r w:rsidRPr="002C3648">
        <w:rPr>
          <w:rFonts w:ascii="Bookman Old Style" w:hAnsi="Bookman Old Style" w:cs="Times New Roman"/>
          <w:sz w:val="24"/>
          <w:szCs w:val="24"/>
        </w:rPr>
        <w:t xml:space="preserve"> 3м) «Моздок – территория без наркотиков» – 1 шт. на сумму 3600 рублей;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 xml:space="preserve">- баннеры (5м </w:t>
      </w:r>
      <w:proofErr w:type="spellStart"/>
      <w:r w:rsidRPr="002C3648">
        <w:rPr>
          <w:rFonts w:ascii="Bookman Old Style" w:hAnsi="Bookman Old Style" w:cs="Times New Roman"/>
          <w:sz w:val="24"/>
          <w:szCs w:val="24"/>
        </w:rPr>
        <w:t>х</w:t>
      </w:r>
      <w:proofErr w:type="spellEnd"/>
      <w:r w:rsidRPr="002C3648">
        <w:rPr>
          <w:rFonts w:ascii="Bookman Old Style" w:hAnsi="Bookman Old Style" w:cs="Times New Roman"/>
          <w:sz w:val="24"/>
          <w:szCs w:val="24"/>
        </w:rPr>
        <w:t xml:space="preserve"> 2,5м) «Моздок против наркотиков» - 2 шт. на сумму 5000 рублей;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>- листовки по профилактике наркомании и алкоголизма – 2000 шт. на сумму 6400 рублей;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 xml:space="preserve">- визитки с номерами телефонов «горячих линий» органов исполнительной власти и местного самоуправление, по которым каждый неравнодушный человек может сообщить о фактах нарушения закона в сфере оборота наркотических средств, с одной стороны и календарем на 2019 год с другой – 1000 шт. на сумму 1500 рублей; 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>- блокноты (с лицевой стороны изображена картинка по теме «Борьбы с наркоманией», с обратной стороны - календарь на 2019 год) - 100 шт. на сумму 5000 рублей;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>- ручки с логотипом «Наркотикам НЕТ!»  - 100 шт. на сумму 3000 рублей;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 xml:space="preserve">- плакаты антинаркотической тематики «Наркомания - путь </w:t>
      </w:r>
      <w:proofErr w:type="gramStart"/>
      <w:r w:rsidRPr="002C364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2C3648">
        <w:rPr>
          <w:rFonts w:ascii="Bookman Old Style" w:hAnsi="Bookman Old Style" w:cs="Times New Roman"/>
          <w:sz w:val="24"/>
          <w:szCs w:val="24"/>
        </w:rPr>
        <w:t xml:space="preserve"> никуда!» – 125 шт. на сумму 20000 рублей.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2C3648">
        <w:rPr>
          <w:rFonts w:ascii="Bookman Old Style" w:hAnsi="Bookman Old Style" w:cs="Times New Roman"/>
          <w:sz w:val="24"/>
          <w:szCs w:val="24"/>
        </w:rPr>
        <w:t>Материалы</w:t>
      </w:r>
      <w:r w:rsidRPr="002C3648">
        <w:rPr>
          <w:rFonts w:ascii="Bookman Old Style" w:hAnsi="Bookman Old Style"/>
          <w:sz w:val="24"/>
          <w:szCs w:val="24"/>
        </w:rPr>
        <w:t xml:space="preserve"> наглядной профилактической антинаркотической агитация распространены среди жителей Моздокского района на запланированных массовых мероприятиях, а также в ходе повседневной деятельности:</w:t>
      </w:r>
      <w:proofErr w:type="gramEnd"/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/>
          <w:sz w:val="24"/>
          <w:szCs w:val="24"/>
        </w:rPr>
        <w:t>- 3 баннера размещены в местах массового пребывания граждан (1 - на здании МБОУ СОШ № 2 г. Моздока, 2 – на кинотеатре им. С.М. Кирова (ул. Кирова,100), 3 – на многоквартирном доме по адресу: г. Моздок – 1, д. 28;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/>
          <w:sz w:val="24"/>
          <w:szCs w:val="24"/>
        </w:rPr>
        <w:t>- плакаты вывешены в помещениях 36 муниципальных образовательных учреждений, 20 объектов здравоохранения, 51 объекте культуры и отдыха, 10 спортивных объектов, ГБОУ коррекционная школа-интернат, ГБПОУ МАПТ, ГБУ ММТТ, частном кинотеатре  «Территория кино»;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/>
          <w:sz w:val="24"/>
          <w:szCs w:val="24"/>
        </w:rPr>
        <w:lastRenderedPageBreak/>
        <w:t>- листовки и визитки распространены при проведении массовых мероприятий и среди учащихся общеобразовательных учреждений;</w:t>
      </w:r>
    </w:p>
    <w:p w:rsidR="002C3648" w:rsidRPr="002C3648" w:rsidRDefault="002C3648" w:rsidP="002C3648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648">
        <w:rPr>
          <w:rFonts w:ascii="Bookman Old Style" w:hAnsi="Bookman Old Style"/>
          <w:sz w:val="24"/>
          <w:szCs w:val="24"/>
        </w:rPr>
        <w:t>- блокноты и ручки вручены лучшим учащимся школ.</w:t>
      </w:r>
    </w:p>
    <w:p w:rsidR="002C3648" w:rsidRPr="00DD64E6" w:rsidRDefault="002C3648" w:rsidP="002C3648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DD64E6">
        <w:rPr>
          <w:rFonts w:ascii="Bookman Old Style" w:hAnsi="Bookman Old Style"/>
          <w:sz w:val="24"/>
          <w:szCs w:val="24"/>
        </w:rPr>
        <w:t>В целях</w:t>
      </w:r>
      <w:r w:rsidRPr="00DD64E6">
        <w:rPr>
          <w:rFonts w:ascii="Bookman Old Style" w:hAnsi="Bookman Old Style" w:cs="Times New Roman"/>
          <w:sz w:val="24"/>
          <w:szCs w:val="24"/>
        </w:rPr>
        <w:t xml:space="preserve"> </w:t>
      </w:r>
      <w:r w:rsidRPr="00DD64E6">
        <w:rPr>
          <w:rFonts w:ascii="Bookman Old Style" w:hAnsi="Bookman Old Style"/>
          <w:sz w:val="24"/>
          <w:szCs w:val="24"/>
        </w:rPr>
        <w:t>приобщения</w:t>
      </w:r>
      <w:r w:rsidRPr="00DD64E6">
        <w:rPr>
          <w:rFonts w:ascii="Bookman Old Style" w:hAnsi="Bookman Old Style" w:cs="Times New Roman"/>
          <w:sz w:val="24"/>
          <w:szCs w:val="24"/>
        </w:rPr>
        <w:t xml:space="preserve"> </w:t>
      </w:r>
      <w:r w:rsidRPr="00DD64E6">
        <w:rPr>
          <w:rFonts w:ascii="Bookman Old Style" w:hAnsi="Bookman Old Style"/>
          <w:sz w:val="24"/>
          <w:szCs w:val="24"/>
        </w:rPr>
        <w:t xml:space="preserve">несовершеннолетних и </w:t>
      </w:r>
      <w:r w:rsidR="00D97063" w:rsidRPr="00DD64E6">
        <w:rPr>
          <w:rFonts w:ascii="Bookman Old Style" w:hAnsi="Bookman Old Style"/>
          <w:sz w:val="24"/>
          <w:szCs w:val="24"/>
        </w:rPr>
        <w:t>м</w:t>
      </w:r>
      <w:r w:rsidRPr="00DD64E6">
        <w:rPr>
          <w:rFonts w:ascii="Bookman Old Style" w:hAnsi="Bookman Old Style"/>
          <w:sz w:val="24"/>
          <w:szCs w:val="24"/>
        </w:rPr>
        <w:t>олодежи района к современным социально-политическим, духовным  и иным ценностям</w:t>
      </w:r>
      <w:r w:rsidRPr="00DD64E6">
        <w:rPr>
          <w:rFonts w:ascii="Bookman Old Style" w:hAnsi="Bookman Old Style" w:cs="Times New Roman"/>
          <w:sz w:val="24"/>
          <w:szCs w:val="24"/>
        </w:rPr>
        <w:t xml:space="preserve"> на территории Моздокского района </w:t>
      </w:r>
      <w:r w:rsidRPr="00DD64E6">
        <w:rPr>
          <w:rFonts w:ascii="Bookman Old Style" w:hAnsi="Bookman Old Style"/>
          <w:bCs/>
          <w:sz w:val="24"/>
          <w:szCs w:val="24"/>
        </w:rPr>
        <w:t xml:space="preserve"> в</w:t>
      </w:r>
      <w:r w:rsidRPr="00DD64E6">
        <w:rPr>
          <w:rFonts w:ascii="Bookman Old Style" w:hAnsi="Bookman Old Style"/>
          <w:sz w:val="24"/>
          <w:szCs w:val="24"/>
        </w:rPr>
        <w:t xml:space="preserve"> 2019 году проведено </w:t>
      </w:r>
      <w:r w:rsidR="00DD64E6" w:rsidRPr="00DD64E6">
        <w:rPr>
          <w:rFonts w:ascii="Bookman Old Style" w:hAnsi="Bookman Old Style"/>
          <w:sz w:val="24"/>
          <w:szCs w:val="24"/>
        </w:rPr>
        <w:t>69</w:t>
      </w:r>
      <w:r w:rsidRPr="00DD64E6">
        <w:rPr>
          <w:rFonts w:ascii="Bookman Old Style" w:hAnsi="Bookman Old Style"/>
          <w:sz w:val="24"/>
          <w:szCs w:val="24"/>
        </w:rPr>
        <w:t xml:space="preserve"> различн</w:t>
      </w:r>
      <w:r w:rsidR="002740EB">
        <w:rPr>
          <w:rFonts w:ascii="Bookman Old Style" w:hAnsi="Bookman Old Style"/>
          <w:sz w:val="24"/>
          <w:szCs w:val="24"/>
        </w:rPr>
        <w:t>ых</w:t>
      </w:r>
      <w:r w:rsidRPr="00DD64E6">
        <w:rPr>
          <w:rFonts w:ascii="Bookman Old Style" w:hAnsi="Bookman Old Style"/>
          <w:sz w:val="24"/>
          <w:szCs w:val="24"/>
        </w:rPr>
        <w:t xml:space="preserve"> профилактических мероприятий.</w:t>
      </w:r>
    </w:p>
    <w:p w:rsidR="00A06545" w:rsidRPr="00FE5533" w:rsidRDefault="00A06545" w:rsidP="00A06545">
      <w:pPr>
        <w:spacing w:after="0"/>
        <w:ind w:left="142" w:firstLine="708"/>
        <w:jc w:val="both"/>
        <w:rPr>
          <w:rFonts w:ascii="Bookman Old Style" w:hAnsi="Bookman Old Style"/>
          <w:bCs/>
          <w:sz w:val="24"/>
          <w:szCs w:val="24"/>
        </w:rPr>
      </w:pPr>
      <w:r w:rsidRPr="00FE5533">
        <w:rPr>
          <w:rFonts w:ascii="Bookman Old Style" w:hAnsi="Bookman Old Style"/>
          <w:bCs/>
          <w:sz w:val="24"/>
          <w:szCs w:val="24"/>
        </w:rPr>
        <w:t>Охват населения, участвовавшего при проведении мероприятий, составил 12712 человек.</w:t>
      </w:r>
    </w:p>
    <w:p w:rsidR="00476DC0" w:rsidRPr="00F26449" w:rsidRDefault="002C3648" w:rsidP="00A06545">
      <w:pPr>
        <w:spacing w:after="0"/>
        <w:ind w:left="142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="00476DC0" w:rsidRPr="00F26449">
        <w:rPr>
          <w:rFonts w:ascii="Bookman Old Style" w:hAnsi="Bookman Old Style"/>
          <w:sz w:val="24"/>
          <w:szCs w:val="24"/>
        </w:rPr>
        <w:t>езультат</w:t>
      </w:r>
      <w:r>
        <w:rPr>
          <w:rFonts w:ascii="Bookman Old Style" w:hAnsi="Bookman Old Style"/>
          <w:sz w:val="24"/>
          <w:szCs w:val="24"/>
        </w:rPr>
        <w:t>ом</w:t>
      </w:r>
      <w:r w:rsidR="00476DC0" w:rsidRPr="00F26449">
        <w:rPr>
          <w:rFonts w:ascii="Bookman Old Style" w:hAnsi="Bookman Old Style"/>
          <w:sz w:val="24"/>
          <w:szCs w:val="24"/>
        </w:rPr>
        <w:t xml:space="preserve"> </w:t>
      </w:r>
      <w:r w:rsidR="00F26449">
        <w:rPr>
          <w:rFonts w:ascii="Bookman Old Style" w:hAnsi="Bookman Old Style"/>
          <w:sz w:val="24"/>
          <w:szCs w:val="24"/>
        </w:rPr>
        <w:t xml:space="preserve">проведенных мероприятий </w:t>
      </w:r>
      <w:r>
        <w:rPr>
          <w:rFonts w:ascii="Bookman Old Style" w:hAnsi="Bookman Old Style"/>
          <w:sz w:val="24"/>
          <w:szCs w:val="24"/>
        </w:rPr>
        <w:t xml:space="preserve">стала положительная динамика </w:t>
      </w:r>
      <w:r w:rsidR="00B96A24">
        <w:rPr>
          <w:rFonts w:ascii="Bookman Old Style" w:hAnsi="Bookman Old Style"/>
          <w:sz w:val="24"/>
          <w:szCs w:val="24"/>
        </w:rPr>
        <w:t xml:space="preserve">основных </w:t>
      </w:r>
      <w:r w:rsidR="00476DC0" w:rsidRPr="00F26449">
        <w:rPr>
          <w:rFonts w:ascii="Bookman Old Style" w:hAnsi="Bookman Old Style"/>
          <w:sz w:val="24"/>
          <w:szCs w:val="24"/>
        </w:rPr>
        <w:t>целевы</w:t>
      </w:r>
      <w:r>
        <w:rPr>
          <w:rFonts w:ascii="Bookman Old Style" w:hAnsi="Bookman Old Style"/>
          <w:sz w:val="24"/>
          <w:szCs w:val="24"/>
        </w:rPr>
        <w:t>х</w:t>
      </w:r>
      <w:r w:rsidR="00476DC0" w:rsidRPr="00F26449">
        <w:rPr>
          <w:rFonts w:ascii="Bookman Old Style" w:hAnsi="Bookman Old Style"/>
          <w:sz w:val="24"/>
          <w:szCs w:val="24"/>
        </w:rPr>
        <w:t xml:space="preserve"> индикатор</w:t>
      </w:r>
      <w:r>
        <w:rPr>
          <w:rFonts w:ascii="Bookman Old Style" w:hAnsi="Bookman Old Style"/>
          <w:sz w:val="24"/>
          <w:szCs w:val="24"/>
        </w:rPr>
        <w:t>ов</w:t>
      </w:r>
      <w:r w:rsidR="00476DC0" w:rsidRPr="00F26449">
        <w:rPr>
          <w:rFonts w:ascii="Bookman Old Style" w:hAnsi="Bookman Old Style"/>
          <w:sz w:val="24"/>
          <w:szCs w:val="24"/>
        </w:rPr>
        <w:t xml:space="preserve"> </w:t>
      </w:r>
      <w:r w:rsidR="00C504D6" w:rsidRPr="00F26449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, которые</w:t>
      </w:r>
      <w:r w:rsidR="00C504D6">
        <w:rPr>
          <w:rFonts w:ascii="Bookman Old Style" w:hAnsi="Bookman Old Style"/>
          <w:sz w:val="24"/>
          <w:szCs w:val="24"/>
        </w:rPr>
        <w:t xml:space="preserve"> </w:t>
      </w:r>
      <w:r w:rsidR="00476DC0" w:rsidRPr="00F26449">
        <w:rPr>
          <w:rFonts w:ascii="Bookman Old Style" w:hAnsi="Bookman Old Style"/>
          <w:sz w:val="24"/>
          <w:szCs w:val="24"/>
        </w:rPr>
        <w:t>выглядят следующим образом: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119"/>
        <w:gridCol w:w="1134"/>
        <w:gridCol w:w="1701"/>
        <w:gridCol w:w="1701"/>
        <w:gridCol w:w="1241"/>
      </w:tblGrid>
      <w:tr w:rsidR="00476DC0" w:rsidTr="00301E74">
        <w:trPr>
          <w:trHeight w:val="651"/>
        </w:trPr>
        <w:tc>
          <w:tcPr>
            <w:tcW w:w="675" w:type="dxa"/>
            <w:vMerge w:val="restart"/>
          </w:tcPr>
          <w:p w:rsidR="00476DC0" w:rsidRPr="00DD64E6" w:rsidRDefault="00476DC0" w:rsidP="002364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D64E6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64E6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DD64E6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DD64E6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6DC0" w:rsidRPr="00DD64E6" w:rsidRDefault="00476DC0" w:rsidP="00476DC0">
            <w:pPr>
              <w:pStyle w:val="Default"/>
              <w:jc w:val="center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Наименование показателя (целевой индикатор)</w:t>
            </w:r>
          </w:p>
          <w:p w:rsidR="00476DC0" w:rsidRPr="00DD64E6" w:rsidRDefault="00476DC0" w:rsidP="002364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64E6">
              <w:rPr>
                <w:rFonts w:ascii="Bookman Old Style" w:hAnsi="Bookman Old Style"/>
                <w:bCs/>
                <w:sz w:val="20"/>
                <w:szCs w:val="20"/>
              </w:rPr>
              <w:t>Значение целевого индикатора Программы</w:t>
            </w:r>
          </w:p>
        </w:tc>
      </w:tr>
      <w:tr w:rsidR="00476DC0" w:rsidTr="008E53F7">
        <w:trPr>
          <w:trHeight w:val="576"/>
        </w:trPr>
        <w:tc>
          <w:tcPr>
            <w:tcW w:w="675" w:type="dxa"/>
            <w:vMerge/>
          </w:tcPr>
          <w:p w:rsidR="00476DC0" w:rsidRPr="00DD64E6" w:rsidRDefault="00476DC0" w:rsidP="002364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6DC0" w:rsidRPr="00DD64E6" w:rsidRDefault="00476DC0" w:rsidP="00476DC0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базовый</w:t>
            </w:r>
          </w:p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2016 г.</w:t>
            </w:r>
          </w:p>
        </w:tc>
        <w:tc>
          <w:tcPr>
            <w:tcW w:w="1701" w:type="dxa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планируемый</w:t>
            </w:r>
          </w:p>
          <w:p w:rsidR="00476DC0" w:rsidRPr="00DD64E6" w:rsidRDefault="00D97063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на 2019</w:t>
            </w:r>
            <w:r w:rsidR="00476DC0" w:rsidRPr="00DD64E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476DC0" w:rsidRPr="00DD64E6" w:rsidRDefault="00476DC0" w:rsidP="00D9706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фактический за 201</w:t>
            </w:r>
            <w:r w:rsidR="00D97063" w:rsidRPr="00DD64E6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DD64E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241" w:type="dxa"/>
          </w:tcPr>
          <w:p w:rsidR="00476DC0" w:rsidRPr="00DD64E6" w:rsidRDefault="001903A2" w:rsidP="002364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динамика</w:t>
            </w:r>
          </w:p>
          <w:p w:rsidR="001903A2" w:rsidRPr="00DD64E6" w:rsidRDefault="001903A2" w:rsidP="001903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</w:tr>
      <w:tr w:rsidR="00476DC0" w:rsidTr="008E53F7">
        <w:tc>
          <w:tcPr>
            <w:tcW w:w="675" w:type="dxa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64E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6DC0" w:rsidRPr="00DD64E6" w:rsidRDefault="00D97063" w:rsidP="00D9706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профилакт</w:t>
            </w:r>
            <w:proofErr w:type="gram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proofErr w:type="spell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proofErr w:type="gram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ческих</w:t>
            </w:r>
            <w:proofErr w:type="spell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мероприятий, проведенных  субъектами профилактики</w:t>
            </w:r>
            <w:r w:rsidR="00301E74"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(ед.).</w:t>
            </w:r>
          </w:p>
        </w:tc>
        <w:tc>
          <w:tcPr>
            <w:tcW w:w="1134" w:type="dxa"/>
          </w:tcPr>
          <w:p w:rsidR="00476DC0" w:rsidRPr="00DD64E6" w:rsidRDefault="00D97063" w:rsidP="00D9706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76DC0" w:rsidRPr="00DD64E6" w:rsidRDefault="00301E74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3</w:t>
            </w:r>
            <w:r w:rsidR="00476DC0" w:rsidRPr="00DD64E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6DC0" w:rsidRPr="00DD64E6" w:rsidRDefault="00DD64E6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69</w:t>
            </w:r>
          </w:p>
        </w:tc>
        <w:tc>
          <w:tcPr>
            <w:tcW w:w="1241" w:type="dxa"/>
          </w:tcPr>
          <w:p w:rsidR="00476DC0" w:rsidRPr="00DD64E6" w:rsidRDefault="008E53F7" w:rsidP="008E53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+109</w:t>
            </w:r>
            <w:r w:rsidR="001903A2" w:rsidRPr="00DD64E6">
              <w:rPr>
                <w:rFonts w:ascii="Bookman Old Style" w:hAnsi="Bookman Old Style"/>
                <w:sz w:val="20"/>
                <w:szCs w:val="20"/>
              </w:rPr>
              <w:t xml:space="preserve"> %</w:t>
            </w:r>
          </w:p>
        </w:tc>
      </w:tr>
      <w:tr w:rsidR="00476DC0" w:rsidTr="008E53F7">
        <w:tc>
          <w:tcPr>
            <w:tcW w:w="675" w:type="dxa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64E6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6DC0" w:rsidRPr="00DD64E6" w:rsidRDefault="00D97063" w:rsidP="00A50E07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Количество граждан, участвующих в </w:t>
            </w:r>
            <w:proofErr w:type="spell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провед</w:t>
            </w:r>
            <w:proofErr w:type="gram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spell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proofErr w:type="gram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нии</w:t>
            </w:r>
            <w:proofErr w:type="spell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профи</w:t>
            </w:r>
            <w:r w:rsidR="00301E74" w:rsidRPr="00DD64E6">
              <w:rPr>
                <w:rFonts w:ascii="Bookman Old Style" w:hAnsi="Bookman Old Style" w:cs="Times New Roman"/>
                <w:sz w:val="20"/>
                <w:szCs w:val="20"/>
              </w:rPr>
              <w:t>лактических мероприятий (тыс. чел.).</w:t>
            </w:r>
          </w:p>
        </w:tc>
        <w:tc>
          <w:tcPr>
            <w:tcW w:w="1134" w:type="dxa"/>
          </w:tcPr>
          <w:p w:rsidR="00476DC0" w:rsidRPr="00DD64E6" w:rsidRDefault="00D97063" w:rsidP="00D9706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6DC0" w:rsidRPr="00DD64E6" w:rsidRDefault="00301E74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6DC0" w:rsidRPr="00DD64E6" w:rsidRDefault="00BA748B" w:rsidP="00DD64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1</w:t>
            </w:r>
            <w:r w:rsidR="00DD64E6" w:rsidRPr="00DD64E6"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241" w:type="dxa"/>
          </w:tcPr>
          <w:p w:rsidR="00476DC0" w:rsidRPr="00DD64E6" w:rsidRDefault="008E53F7" w:rsidP="008E53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+ 5</w:t>
            </w:r>
            <w:r w:rsidR="00DD64E6" w:rsidRPr="00DD64E6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DD64E6" w:rsidRPr="00DD64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A748B" w:rsidRPr="00DD64E6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</w:tr>
      <w:tr w:rsidR="00476DC0" w:rsidTr="008E53F7">
        <w:tc>
          <w:tcPr>
            <w:tcW w:w="675" w:type="dxa"/>
          </w:tcPr>
          <w:p w:rsidR="00476DC0" w:rsidRPr="00DD64E6" w:rsidRDefault="00476DC0" w:rsidP="00476DC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64E6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76DC0" w:rsidRPr="00DD64E6" w:rsidRDefault="00D97063" w:rsidP="00301E74">
            <w:pPr>
              <w:ind w:right="-108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D64E6">
              <w:rPr>
                <w:rFonts w:ascii="Bookman Old Style" w:hAnsi="Bookman Old Style" w:cs="Times New Roman,Bold"/>
                <w:bCs/>
                <w:sz w:val="20"/>
                <w:szCs w:val="20"/>
              </w:rPr>
              <w:t>К</w:t>
            </w:r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оличество изготовленных </w:t>
            </w:r>
            <w:proofErr w:type="spellStart"/>
            <w:proofErr w:type="gramStart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>агитационно-пропагандист</w:t>
            </w:r>
            <w:proofErr w:type="spellEnd"/>
            <w:proofErr w:type="gramEnd"/>
            <w:r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301E74" w:rsidRPr="00DD64E6">
              <w:rPr>
                <w:rFonts w:ascii="Bookman Old Style" w:hAnsi="Bookman Old Style" w:cs="Times New Roman"/>
                <w:sz w:val="20"/>
                <w:szCs w:val="20"/>
              </w:rPr>
              <w:t>ских</w:t>
            </w:r>
            <w:proofErr w:type="spellEnd"/>
            <w:r w:rsidR="00301E74" w:rsidRPr="00DD64E6">
              <w:rPr>
                <w:rFonts w:ascii="Bookman Old Style" w:hAnsi="Bookman Old Style" w:cs="Times New Roman"/>
                <w:sz w:val="20"/>
                <w:szCs w:val="20"/>
              </w:rPr>
              <w:t xml:space="preserve"> материалов (тыс. руб.).</w:t>
            </w:r>
          </w:p>
        </w:tc>
        <w:tc>
          <w:tcPr>
            <w:tcW w:w="1134" w:type="dxa"/>
          </w:tcPr>
          <w:p w:rsidR="00476DC0" w:rsidRPr="00DD64E6" w:rsidRDefault="00D97063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6DC0" w:rsidRPr="00DD64E6" w:rsidRDefault="008E53F7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301E74" w:rsidRPr="00DD64E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6DC0" w:rsidRPr="00DD64E6" w:rsidRDefault="00301E74" w:rsidP="00476DC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>44,5</w:t>
            </w:r>
          </w:p>
        </w:tc>
        <w:tc>
          <w:tcPr>
            <w:tcW w:w="1241" w:type="dxa"/>
          </w:tcPr>
          <w:p w:rsidR="00476DC0" w:rsidRPr="00DD64E6" w:rsidRDefault="00301E74" w:rsidP="00F648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64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E53F7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F648DE">
              <w:rPr>
                <w:rFonts w:ascii="Bookman Old Style" w:hAnsi="Bookman Old Style"/>
                <w:sz w:val="20"/>
                <w:szCs w:val="20"/>
              </w:rPr>
              <w:t>55</w:t>
            </w:r>
            <w:r w:rsidRPr="00DD64E6">
              <w:rPr>
                <w:rFonts w:ascii="Bookman Old Style" w:hAnsi="Bookman Old Style"/>
                <w:sz w:val="20"/>
                <w:szCs w:val="20"/>
              </w:rPr>
              <w:t>,</w:t>
            </w:r>
            <w:r w:rsidR="008E53F7">
              <w:rPr>
                <w:rFonts w:ascii="Bookman Old Style" w:hAnsi="Bookman Old Style"/>
                <w:sz w:val="20"/>
                <w:szCs w:val="20"/>
              </w:rPr>
              <w:t>5</w:t>
            </w:r>
            <w:r w:rsidR="001903A2" w:rsidRPr="00DD64E6">
              <w:rPr>
                <w:rFonts w:ascii="Bookman Old Style" w:hAnsi="Bookman Old Style"/>
                <w:sz w:val="20"/>
                <w:szCs w:val="20"/>
              </w:rPr>
              <w:t xml:space="preserve"> %</w:t>
            </w:r>
          </w:p>
        </w:tc>
      </w:tr>
    </w:tbl>
    <w:p w:rsidR="003146BE" w:rsidRPr="003609A0" w:rsidRDefault="00C504D6" w:rsidP="003870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B2679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2740EB" w:rsidRPr="002740EB">
        <w:rPr>
          <w:rFonts w:ascii="Bookman Old Style" w:hAnsi="Bookman Old Style"/>
          <w:sz w:val="24"/>
          <w:szCs w:val="24"/>
        </w:rPr>
        <w:t>Как видно из статистических данных</w:t>
      </w:r>
      <w:r w:rsidR="002740EB">
        <w:rPr>
          <w:rFonts w:ascii="Bookman Old Style" w:hAnsi="Bookman Old Style"/>
          <w:sz w:val="24"/>
          <w:szCs w:val="24"/>
        </w:rPr>
        <w:t>,</w:t>
      </w:r>
      <w:r w:rsidR="008B2679" w:rsidRPr="003609A0">
        <w:rPr>
          <w:rFonts w:ascii="Bookman Old Style" w:hAnsi="Bookman Old Style"/>
          <w:sz w:val="24"/>
          <w:szCs w:val="24"/>
        </w:rPr>
        <w:t xml:space="preserve"> два </w:t>
      </w:r>
      <w:r w:rsidR="002740EB" w:rsidRPr="003609A0">
        <w:rPr>
          <w:rFonts w:ascii="Bookman Old Style" w:hAnsi="Bookman Old Style"/>
          <w:sz w:val="24"/>
          <w:szCs w:val="24"/>
        </w:rPr>
        <w:t>индикатор</w:t>
      </w:r>
      <w:r w:rsidR="002740EB">
        <w:rPr>
          <w:rFonts w:ascii="Bookman Old Style" w:hAnsi="Bookman Old Style"/>
          <w:sz w:val="24"/>
          <w:szCs w:val="24"/>
        </w:rPr>
        <w:t xml:space="preserve">а </w:t>
      </w:r>
      <w:r w:rsidR="008B2679" w:rsidRPr="003609A0">
        <w:rPr>
          <w:rFonts w:ascii="Bookman Old Style" w:hAnsi="Bookman Old Style"/>
          <w:sz w:val="24"/>
          <w:szCs w:val="24"/>
        </w:rPr>
        <w:t xml:space="preserve">из трех </w:t>
      </w:r>
      <w:r w:rsidR="00097D7C" w:rsidRPr="003609A0">
        <w:rPr>
          <w:rFonts w:ascii="Bookman Old Style" w:hAnsi="Bookman Old Style"/>
          <w:sz w:val="24"/>
          <w:szCs w:val="24"/>
        </w:rPr>
        <w:t xml:space="preserve"> </w:t>
      </w:r>
      <w:r w:rsidR="008B2679" w:rsidRPr="003609A0">
        <w:rPr>
          <w:rFonts w:ascii="Bookman Old Style" w:hAnsi="Bookman Old Style"/>
          <w:sz w:val="24"/>
          <w:szCs w:val="24"/>
        </w:rPr>
        <w:t xml:space="preserve">превысили </w:t>
      </w:r>
      <w:r w:rsidR="00097D7C" w:rsidRPr="003609A0">
        <w:rPr>
          <w:rFonts w:ascii="Bookman Old Style" w:hAnsi="Bookman Old Style"/>
          <w:sz w:val="24"/>
          <w:szCs w:val="24"/>
        </w:rPr>
        <w:t>плановы</w:t>
      </w:r>
      <w:r w:rsidR="008B2679" w:rsidRPr="003609A0">
        <w:rPr>
          <w:rFonts w:ascii="Bookman Old Style" w:hAnsi="Bookman Old Style"/>
          <w:sz w:val="24"/>
          <w:szCs w:val="24"/>
        </w:rPr>
        <w:t>е</w:t>
      </w:r>
      <w:r w:rsidR="00097D7C" w:rsidRPr="003609A0">
        <w:rPr>
          <w:rFonts w:ascii="Bookman Old Style" w:hAnsi="Bookman Old Style"/>
          <w:sz w:val="24"/>
          <w:szCs w:val="24"/>
        </w:rPr>
        <w:t xml:space="preserve"> значени</w:t>
      </w:r>
      <w:r w:rsidR="008B2679" w:rsidRPr="003609A0">
        <w:rPr>
          <w:rFonts w:ascii="Bookman Old Style" w:hAnsi="Bookman Old Style"/>
          <w:sz w:val="24"/>
          <w:szCs w:val="24"/>
        </w:rPr>
        <w:t>я, что</w:t>
      </w:r>
      <w:r w:rsidR="00F648DE" w:rsidRPr="003609A0">
        <w:rPr>
          <w:rFonts w:ascii="Bookman Old Style" w:hAnsi="Bookman Old Style"/>
          <w:sz w:val="24"/>
          <w:szCs w:val="24"/>
        </w:rPr>
        <w:t>, согласно имеющимся критериям</w:t>
      </w:r>
      <w:r w:rsidR="002740EB">
        <w:rPr>
          <w:rFonts w:ascii="Bookman Old Style" w:hAnsi="Bookman Old Style"/>
          <w:sz w:val="24"/>
          <w:szCs w:val="24"/>
        </w:rPr>
        <w:t xml:space="preserve"> оценки</w:t>
      </w:r>
      <w:r w:rsidR="00F648DE" w:rsidRPr="003609A0">
        <w:rPr>
          <w:rFonts w:ascii="Bookman Old Style" w:hAnsi="Bookman Old Style"/>
          <w:sz w:val="24"/>
          <w:szCs w:val="24"/>
        </w:rPr>
        <w:t xml:space="preserve">, </w:t>
      </w:r>
      <w:r w:rsidR="008B2679" w:rsidRPr="003609A0">
        <w:rPr>
          <w:rFonts w:ascii="Bookman Old Style" w:hAnsi="Bookman Old Style"/>
          <w:sz w:val="24"/>
          <w:szCs w:val="24"/>
        </w:rPr>
        <w:t xml:space="preserve"> составляет </w:t>
      </w:r>
      <w:r w:rsidR="00301E74" w:rsidRPr="003609A0">
        <w:rPr>
          <w:rFonts w:ascii="Bookman Old Style" w:hAnsi="Bookman Old Style"/>
          <w:sz w:val="24"/>
          <w:szCs w:val="24"/>
        </w:rPr>
        <w:t xml:space="preserve">66,7 </w:t>
      </w:r>
      <w:r w:rsidR="00DF3C04" w:rsidRPr="003609A0">
        <w:rPr>
          <w:rFonts w:ascii="Bookman Old Style" w:hAnsi="Bookman Old Style"/>
          <w:sz w:val="24"/>
          <w:szCs w:val="24"/>
        </w:rPr>
        <w:t>%</w:t>
      </w:r>
      <w:r w:rsidR="008B2679" w:rsidRPr="003609A0">
        <w:rPr>
          <w:rFonts w:ascii="Bookman Old Style" w:hAnsi="Bookman Old Style"/>
          <w:sz w:val="24"/>
          <w:szCs w:val="24"/>
        </w:rPr>
        <w:t xml:space="preserve"> </w:t>
      </w:r>
      <w:r w:rsidR="00F648DE" w:rsidRPr="003609A0">
        <w:rPr>
          <w:rFonts w:ascii="Bookman Old Style" w:hAnsi="Bookman Old Style"/>
          <w:sz w:val="24"/>
          <w:szCs w:val="24"/>
        </w:rPr>
        <w:t xml:space="preserve">реализации </w:t>
      </w:r>
      <w:r w:rsidR="008B2679" w:rsidRPr="003609A0">
        <w:rPr>
          <w:rFonts w:ascii="Bookman Old Style" w:hAnsi="Bookman Old Style"/>
          <w:sz w:val="24"/>
          <w:szCs w:val="24"/>
        </w:rPr>
        <w:t>и</w:t>
      </w:r>
      <w:r w:rsidR="00F648DE" w:rsidRPr="003609A0">
        <w:rPr>
          <w:rFonts w:ascii="Bookman Old Style" w:hAnsi="Bookman Old Style"/>
          <w:sz w:val="24"/>
          <w:szCs w:val="24"/>
        </w:rPr>
        <w:t xml:space="preserve"> </w:t>
      </w:r>
      <w:r w:rsidR="00301E74" w:rsidRPr="003609A0">
        <w:rPr>
          <w:rFonts w:ascii="Bookman Old Style" w:hAnsi="Bookman Old Style"/>
          <w:sz w:val="24"/>
          <w:szCs w:val="24"/>
        </w:rPr>
        <w:t>говорит о</w:t>
      </w:r>
      <w:r w:rsidR="00F648DE" w:rsidRPr="003609A0">
        <w:rPr>
          <w:rFonts w:ascii="Bookman Old Style" w:hAnsi="Bookman Old Style"/>
          <w:sz w:val="24"/>
          <w:szCs w:val="24"/>
        </w:rPr>
        <w:t>б</w:t>
      </w:r>
      <w:r w:rsidR="00301E74" w:rsidRPr="003609A0">
        <w:rPr>
          <w:rFonts w:ascii="Bookman Old Style" w:hAnsi="Bookman Old Style"/>
          <w:sz w:val="24"/>
          <w:szCs w:val="24"/>
        </w:rPr>
        <w:t xml:space="preserve"> эффективности</w:t>
      </w:r>
      <w:r w:rsidR="00F648DE" w:rsidRPr="003609A0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 w:rsidR="00DF3C04" w:rsidRPr="003609A0">
        <w:rPr>
          <w:rFonts w:ascii="Bookman Old Style" w:hAnsi="Bookman Old Style"/>
          <w:sz w:val="24"/>
          <w:szCs w:val="24"/>
        </w:rPr>
        <w:t xml:space="preserve">. </w:t>
      </w:r>
      <w:r w:rsidR="003870AE" w:rsidRPr="003609A0">
        <w:rPr>
          <w:rFonts w:ascii="Bookman Old Style" w:hAnsi="Bookman Old Style"/>
          <w:sz w:val="24"/>
          <w:szCs w:val="24"/>
        </w:rPr>
        <w:t xml:space="preserve"> </w:t>
      </w:r>
    </w:p>
    <w:p w:rsidR="003D2C3C" w:rsidRDefault="003D2C3C" w:rsidP="003D2C3C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Предложения по повышению эффективности Программы:</w:t>
      </w:r>
    </w:p>
    <w:p w:rsidR="003D2C3C" w:rsidRDefault="003D2C3C" w:rsidP="00A06545">
      <w:pPr>
        <w:pStyle w:val="a3"/>
        <w:numPr>
          <w:ilvl w:val="0"/>
          <w:numId w:val="5"/>
        </w:numPr>
        <w:ind w:left="0" w:firstLine="207"/>
        <w:jc w:val="both"/>
        <w:rPr>
          <w:szCs w:val="24"/>
        </w:rPr>
      </w:pPr>
      <w:r>
        <w:rPr>
          <w:szCs w:val="24"/>
        </w:rPr>
        <w:t>Активизация субъектов профилактики в проведении мероприятий</w:t>
      </w:r>
      <w:r w:rsidR="0097322E">
        <w:rPr>
          <w:szCs w:val="24"/>
        </w:rPr>
        <w:t xml:space="preserve"> антинаркотического характера</w:t>
      </w:r>
      <w:r>
        <w:rPr>
          <w:szCs w:val="24"/>
        </w:rPr>
        <w:t xml:space="preserve"> путем увеличение их количества и качества;</w:t>
      </w:r>
    </w:p>
    <w:p w:rsidR="003D2C3C" w:rsidRDefault="003D2C3C" w:rsidP="00A06545">
      <w:pPr>
        <w:pStyle w:val="a3"/>
        <w:numPr>
          <w:ilvl w:val="0"/>
          <w:numId w:val="5"/>
        </w:numPr>
        <w:ind w:left="0" w:firstLine="207"/>
        <w:jc w:val="both"/>
        <w:rPr>
          <w:szCs w:val="24"/>
        </w:rPr>
      </w:pPr>
      <w:r>
        <w:rPr>
          <w:szCs w:val="24"/>
        </w:rPr>
        <w:t>Привлечение к проведению профилактических мероприятий большего количества граждан Моздокского района, особенно несовершеннолетних и молодежи;</w:t>
      </w:r>
    </w:p>
    <w:p w:rsidR="008B2679" w:rsidRPr="00843818" w:rsidRDefault="008B2679" w:rsidP="008B2679">
      <w:pPr>
        <w:pStyle w:val="a3"/>
        <w:numPr>
          <w:ilvl w:val="0"/>
          <w:numId w:val="5"/>
        </w:numPr>
        <w:ind w:left="567"/>
        <w:jc w:val="both"/>
        <w:rPr>
          <w:szCs w:val="24"/>
        </w:rPr>
      </w:pPr>
      <w:r>
        <w:t>Своевременное и н</w:t>
      </w:r>
      <w:r w:rsidRPr="00843818">
        <w:rPr>
          <w:szCs w:val="24"/>
        </w:rPr>
        <w:t xml:space="preserve">адлежащее </w:t>
      </w:r>
      <w:r w:rsidRPr="00843818">
        <w:rPr>
          <w:rFonts w:cs="Times New Roman,Bold"/>
          <w:bCs/>
          <w:szCs w:val="24"/>
        </w:rPr>
        <w:t>финансирование.</w:t>
      </w:r>
    </w:p>
    <w:p w:rsidR="0068177D" w:rsidRDefault="002C3648" w:rsidP="0068177D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C3648">
        <w:rPr>
          <w:rFonts w:ascii="Bookman Old Style" w:hAnsi="Bookman Old Style"/>
          <w:sz w:val="24"/>
          <w:szCs w:val="24"/>
        </w:rPr>
        <w:t>Н</w:t>
      </w:r>
      <w:r w:rsidR="003870AE" w:rsidRPr="002C3648">
        <w:rPr>
          <w:rFonts w:ascii="Bookman Old Style" w:hAnsi="Bookman Old Style"/>
          <w:sz w:val="24"/>
          <w:szCs w:val="24"/>
        </w:rPr>
        <w:t>а</w:t>
      </w:r>
      <w:r w:rsidR="003870AE">
        <w:rPr>
          <w:rFonts w:ascii="Bookman Old Style" w:hAnsi="Bookman Old Style"/>
          <w:sz w:val="24"/>
          <w:szCs w:val="24"/>
        </w:rPr>
        <w:t xml:space="preserve"> </w:t>
      </w:r>
      <w:r w:rsidR="004E6450">
        <w:rPr>
          <w:rFonts w:ascii="Bookman Old Style" w:hAnsi="Bookman Old Style"/>
          <w:sz w:val="24"/>
          <w:szCs w:val="24"/>
        </w:rPr>
        <w:t xml:space="preserve"> основании изложенного</w:t>
      </w:r>
      <w:r w:rsidR="00F648DE">
        <w:rPr>
          <w:rFonts w:ascii="Bookman Old Style" w:hAnsi="Bookman Old Style"/>
          <w:sz w:val="24"/>
          <w:szCs w:val="24"/>
        </w:rPr>
        <w:t>,</w:t>
      </w:r>
      <w:r w:rsidR="004E6450">
        <w:rPr>
          <w:rFonts w:ascii="Bookman Old Style" w:hAnsi="Bookman Old Style"/>
          <w:sz w:val="24"/>
          <w:szCs w:val="24"/>
        </w:rPr>
        <w:t xml:space="preserve"> считаю </w:t>
      </w:r>
      <w:r w:rsidR="000D0BA9">
        <w:rPr>
          <w:rFonts w:ascii="Bookman Old Style" w:hAnsi="Bookman Old Style"/>
          <w:sz w:val="24"/>
          <w:szCs w:val="24"/>
        </w:rPr>
        <w:t>целесообразн</w:t>
      </w:r>
      <w:r w:rsidR="004E6450">
        <w:rPr>
          <w:rFonts w:ascii="Bookman Old Style" w:hAnsi="Bookman Old Style"/>
          <w:sz w:val="24"/>
          <w:szCs w:val="24"/>
        </w:rPr>
        <w:t>ым принять ре</w:t>
      </w:r>
      <w:r w:rsidR="000D0BA9">
        <w:rPr>
          <w:rFonts w:ascii="Bookman Old Style" w:hAnsi="Bookman Old Style"/>
          <w:sz w:val="24"/>
          <w:szCs w:val="24"/>
        </w:rPr>
        <w:t xml:space="preserve">шение о </w:t>
      </w:r>
      <w:r w:rsidR="003870AE">
        <w:rPr>
          <w:rFonts w:ascii="Bookman Old Style" w:hAnsi="Bookman Old Style"/>
          <w:sz w:val="24"/>
          <w:szCs w:val="24"/>
        </w:rPr>
        <w:t>продолжении реализации</w:t>
      </w:r>
      <w:r w:rsidR="000D0BA9">
        <w:rPr>
          <w:rFonts w:ascii="Bookman Old Style" w:hAnsi="Bookman Old Style"/>
          <w:sz w:val="24"/>
          <w:szCs w:val="24"/>
        </w:rPr>
        <w:t xml:space="preserve"> </w:t>
      </w:r>
      <w:r w:rsidR="004E6450">
        <w:rPr>
          <w:rFonts w:ascii="Bookman Old Style" w:hAnsi="Bookman Old Style"/>
          <w:sz w:val="24"/>
          <w:szCs w:val="24"/>
        </w:rPr>
        <w:t xml:space="preserve">муниципальной программы </w:t>
      </w:r>
      <w:r w:rsidR="000D0BA9" w:rsidRPr="00F26449">
        <w:rPr>
          <w:rFonts w:ascii="Bookman Old Style" w:hAnsi="Bookman Old Style" w:cs="Arial"/>
          <w:sz w:val="24"/>
          <w:szCs w:val="24"/>
        </w:rPr>
        <w:t>«Комплексные меры противодействия злоупотреблени</w:t>
      </w:r>
      <w:r w:rsidR="000D0BA9">
        <w:rPr>
          <w:rFonts w:ascii="Bookman Old Style" w:hAnsi="Bookman Old Style" w:cs="Arial"/>
          <w:sz w:val="24"/>
          <w:szCs w:val="24"/>
        </w:rPr>
        <w:t>ю</w:t>
      </w:r>
      <w:r w:rsidR="000D0BA9" w:rsidRPr="00F26449">
        <w:rPr>
          <w:rFonts w:ascii="Bookman Old Style" w:hAnsi="Bookman Old Style" w:cs="Arial"/>
          <w:sz w:val="24"/>
          <w:szCs w:val="24"/>
        </w:rPr>
        <w:t xml:space="preserve"> наркотиков и их незаконному оборо</w:t>
      </w:r>
      <w:r w:rsidR="000D0BA9">
        <w:rPr>
          <w:rFonts w:ascii="Bookman Old Style" w:hAnsi="Bookman Old Style" w:cs="Arial"/>
          <w:sz w:val="24"/>
          <w:szCs w:val="24"/>
        </w:rPr>
        <w:t>ту в муниципальном образовании</w:t>
      </w:r>
      <w:r w:rsidR="000D0BA9" w:rsidRPr="00902000">
        <w:rPr>
          <w:rFonts w:ascii="Bookman Old Style" w:hAnsi="Bookman Old Style" w:cs="Arial"/>
          <w:sz w:val="24"/>
          <w:szCs w:val="24"/>
        </w:rPr>
        <w:t xml:space="preserve"> </w:t>
      </w:r>
      <w:r w:rsidR="000D0BA9" w:rsidRPr="00F26449">
        <w:rPr>
          <w:rFonts w:ascii="Bookman Old Style" w:hAnsi="Bookman Old Style" w:cs="Arial"/>
          <w:sz w:val="24"/>
          <w:szCs w:val="24"/>
        </w:rPr>
        <w:t>Моздокский райо</w:t>
      </w:r>
      <w:r w:rsidR="000D0BA9">
        <w:rPr>
          <w:rFonts w:ascii="Bookman Old Style" w:hAnsi="Bookman Old Style" w:cs="Arial"/>
          <w:sz w:val="24"/>
          <w:szCs w:val="24"/>
        </w:rPr>
        <w:t>н РСО-Алания»</w:t>
      </w:r>
      <w:r w:rsidR="004E6450">
        <w:rPr>
          <w:rFonts w:ascii="Bookman Old Style" w:hAnsi="Bookman Old Style"/>
          <w:sz w:val="24"/>
          <w:szCs w:val="24"/>
        </w:rPr>
        <w:t>.</w:t>
      </w:r>
    </w:p>
    <w:p w:rsidR="001F6FDC" w:rsidRDefault="001F6FDC" w:rsidP="0068177D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F6FDC" w:rsidRDefault="001F6FDC" w:rsidP="0068177D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870AE" w:rsidRDefault="00EE3E27" w:rsidP="003870AE">
      <w:pPr>
        <w:spacing w:after="0"/>
        <w:rPr>
          <w:rFonts w:ascii="Bookman Old Style" w:hAnsi="Bookman Old Style"/>
          <w:sz w:val="24"/>
          <w:szCs w:val="24"/>
        </w:rPr>
      </w:pPr>
      <w:r w:rsidRPr="00624D8C">
        <w:rPr>
          <w:rFonts w:ascii="Bookman Old Style" w:hAnsi="Bookman Old Style"/>
          <w:sz w:val="24"/>
          <w:szCs w:val="24"/>
        </w:rPr>
        <w:t xml:space="preserve">Секретарь </w:t>
      </w:r>
      <w:r>
        <w:rPr>
          <w:rFonts w:ascii="Bookman Old Style" w:hAnsi="Bookman Old Style"/>
          <w:sz w:val="24"/>
          <w:szCs w:val="24"/>
        </w:rPr>
        <w:t xml:space="preserve">антинаркотической комиссии </w:t>
      </w:r>
      <w:r w:rsidRPr="003D20D9">
        <w:rPr>
          <w:rFonts w:ascii="Bookman Old Style" w:hAnsi="Bookman Old Style"/>
          <w:sz w:val="24"/>
          <w:szCs w:val="24"/>
        </w:rPr>
        <w:t xml:space="preserve"> </w:t>
      </w:r>
    </w:p>
    <w:p w:rsidR="00624D8C" w:rsidRPr="00624D8C" w:rsidRDefault="00EE3E27">
      <w:pPr>
        <w:rPr>
          <w:rFonts w:ascii="Bookman Old Style" w:hAnsi="Bookman Old Style"/>
          <w:sz w:val="24"/>
          <w:szCs w:val="24"/>
        </w:rPr>
      </w:pPr>
      <w:r w:rsidRPr="003D20D9">
        <w:rPr>
          <w:rFonts w:ascii="Bookman Old Style" w:hAnsi="Bookman Old Style"/>
          <w:sz w:val="24"/>
          <w:szCs w:val="24"/>
        </w:rPr>
        <w:t>Моздокского</w:t>
      </w:r>
      <w:r>
        <w:rPr>
          <w:rFonts w:ascii="Bookman Old Style" w:hAnsi="Bookman Old Style"/>
          <w:sz w:val="24"/>
          <w:szCs w:val="24"/>
        </w:rPr>
        <w:t xml:space="preserve"> района                                         </w:t>
      </w:r>
      <w:r w:rsidR="003870AE">
        <w:rPr>
          <w:rFonts w:ascii="Bookman Old Style" w:hAnsi="Bookman Old Style"/>
          <w:sz w:val="24"/>
          <w:szCs w:val="24"/>
        </w:rPr>
        <w:t xml:space="preserve">                          Т. </w:t>
      </w:r>
      <w:proofErr w:type="spellStart"/>
      <w:r w:rsidR="003870AE">
        <w:rPr>
          <w:rFonts w:ascii="Bookman Old Style" w:hAnsi="Bookman Old Style"/>
          <w:sz w:val="24"/>
          <w:szCs w:val="24"/>
        </w:rPr>
        <w:t>Джидзалов</w:t>
      </w:r>
      <w:proofErr w:type="spellEnd"/>
    </w:p>
    <w:sectPr w:rsidR="00624D8C" w:rsidRPr="00624D8C" w:rsidSect="0038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CE4"/>
    <w:multiLevelType w:val="hybridMultilevel"/>
    <w:tmpl w:val="6122EB04"/>
    <w:lvl w:ilvl="0" w:tplc="B528617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EE5566"/>
    <w:multiLevelType w:val="hybridMultilevel"/>
    <w:tmpl w:val="9972248C"/>
    <w:lvl w:ilvl="0" w:tplc="83467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A68D4"/>
    <w:multiLevelType w:val="hybridMultilevel"/>
    <w:tmpl w:val="97762886"/>
    <w:lvl w:ilvl="0" w:tplc="372E6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6A5A01"/>
    <w:multiLevelType w:val="hybridMultilevel"/>
    <w:tmpl w:val="61E2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0471"/>
    <w:multiLevelType w:val="hybridMultilevel"/>
    <w:tmpl w:val="9972248C"/>
    <w:lvl w:ilvl="0" w:tplc="83467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CB1"/>
    <w:rsid w:val="0002090A"/>
    <w:rsid w:val="00035B62"/>
    <w:rsid w:val="00046EBE"/>
    <w:rsid w:val="000508A4"/>
    <w:rsid w:val="0008160B"/>
    <w:rsid w:val="0008768C"/>
    <w:rsid w:val="00090B39"/>
    <w:rsid w:val="00097D7C"/>
    <w:rsid w:val="000D0BA9"/>
    <w:rsid w:val="000F17C4"/>
    <w:rsid w:val="000F1D35"/>
    <w:rsid w:val="00116CB9"/>
    <w:rsid w:val="00125F09"/>
    <w:rsid w:val="00144936"/>
    <w:rsid w:val="00160784"/>
    <w:rsid w:val="001903A2"/>
    <w:rsid w:val="0019407F"/>
    <w:rsid w:val="001D2074"/>
    <w:rsid w:val="001E43C9"/>
    <w:rsid w:val="001E520B"/>
    <w:rsid w:val="001F6FDC"/>
    <w:rsid w:val="001F7E05"/>
    <w:rsid w:val="002360AD"/>
    <w:rsid w:val="00236448"/>
    <w:rsid w:val="00241941"/>
    <w:rsid w:val="002560C9"/>
    <w:rsid w:val="002740EB"/>
    <w:rsid w:val="002827F8"/>
    <w:rsid w:val="002849AA"/>
    <w:rsid w:val="00294B44"/>
    <w:rsid w:val="002974ED"/>
    <w:rsid w:val="002A7F8D"/>
    <w:rsid w:val="002B1183"/>
    <w:rsid w:val="002C3648"/>
    <w:rsid w:val="002C78DD"/>
    <w:rsid w:val="00301E74"/>
    <w:rsid w:val="00307852"/>
    <w:rsid w:val="003146BE"/>
    <w:rsid w:val="003609A0"/>
    <w:rsid w:val="00371080"/>
    <w:rsid w:val="003746FE"/>
    <w:rsid w:val="00381635"/>
    <w:rsid w:val="00384F68"/>
    <w:rsid w:val="003870AE"/>
    <w:rsid w:val="003A0537"/>
    <w:rsid w:val="003B00E6"/>
    <w:rsid w:val="003D13DF"/>
    <w:rsid w:val="003D2B3F"/>
    <w:rsid w:val="003D2C3C"/>
    <w:rsid w:val="003E5316"/>
    <w:rsid w:val="003F1135"/>
    <w:rsid w:val="00411038"/>
    <w:rsid w:val="004178A6"/>
    <w:rsid w:val="00447E00"/>
    <w:rsid w:val="004575E0"/>
    <w:rsid w:val="00475DD0"/>
    <w:rsid w:val="00476DC0"/>
    <w:rsid w:val="0049044F"/>
    <w:rsid w:val="004B6DB2"/>
    <w:rsid w:val="004E6450"/>
    <w:rsid w:val="00507999"/>
    <w:rsid w:val="0055463D"/>
    <w:rsid w:val="005614E0"/>
    <w:rsid w:val="00585E0C"/>
    <w:rsid w:val="00596CDB"/>
    <w:rsid w:val="005E0FAC"/>
    <w:rsid w:val="00601A8F"/>
    <w:rsid w:val="00604F0C"/>
    <w:rsid w:val="00624D8C"/>
    <w:rsid w:val="0068177D"/>
    <w:rsid w:val="00683097"/>
    <w:rsid w:val="00685616"/>
    <w:rsid w:val="006B2873"/>
    <w:rsid w:val="006D0AC9"/>
    <w:rsid w:val="006E3083"/>
    <w:rsid w:val="006E4903"/>
    <w:rsid w:val="007037A9"/>
    <w:rsid w:val="007074F7"/>
    <w:rsid w:val="00745821"/>
    <w:rsid w:val="00752C45"/>
    <w:rsid w:val="007B0306"/>
    <w:rsid w:val="007C13F7"/>
    <w:rsid w:val="007D311F"/>
    <w:rsid w:val="007E45C4"/>
    <w:rsid w:val="007F4100"/>
    <w:rsid w:val="008257AD"/>
    <w:rsid w:val="00842DD8"/>
    <w:rsid w:val="00861948"/>
    <w:rsid w:val="0086684B"/>
    <w:rsid w:val="00880BE5"/>
    <w:rsid w:val="0088190C"/>
    <w:rsid w:val="008B2679"/>
    <w:rsid w:val="008D3493"/>
    <w:rsid w:val="008E53F7"/>
    <w:rsid w:val="00902000"/>
    <w:rsid w:val="00933400"/>
    <w:rsid w:val="00951BBE"/>
    <w:rsid w:val="0097322E"/>
    <w:rsid w:val="0097413B"/>
    <w:rsid w:val="0098761C"/>
    <w:rsid w:val="009B25E7"/>
    <w:rsid w:val="009D6055"/>
    <w:rsid w:val="00A04914"/>
    <w:rsid w:val="00A06545"/>
    <w:rsid w:val="00A11486"/>
    <w:rsid w:val="00A14F0E"/>
    <w:rsid w:val="00A239D8"/>
    <w:rsid w:val="00A51E56"/>
    <w:rsid w:val="00A73CB1"/>
    <w:rsid w:val="00AA207A"/>
    <w:rsid w:val="00AC4C54"/>
    <w:rsid w:val="00AD5738"/>
    <w:rsid w:val="00AE310D"/>
    <w:rsid w:val="00B007C7"/>
    <w:rsid w:val="00B00B26"/>
    <w:rsid w:val="00B14A4A"/>
    <w:rsid w:val="00B23B91"/>
    <w:rsid w:val="00B2785F"/>
    <w:rsid w:val="00B4647F"/>
    <w:rsid w:val="00B96A24"/>
    <w:rsid w:val="00BA748B"/>
    <w:rsid w:val="00BD1DD3"/>
    <w:rsid w:val="00BE1DEC"/>
    <w:rsid w:val="00BF352E"/>
    <w:rsid w:val="00BF5C7E"/>
    <w:rsid w:val="00C00C8F"/>
    <w:rsid w:val="00C22C90"/>
    <w:rsid w:val="00C504D6"/>
    <w:rsid w:val="00C51A91"/>
    <w:rsid w:val="00C95ED6"/>
    <w:rsid w:val="00CE2A54"/>
    <w:rsid w:val="00CE7673"/>
    <w:rsid w:val="00D10D09"/>
    <w:rsid w:val="00D15F60"/>
    <w:rsid w:val="00D25FE8"/>
    <w:rsid w:val="00D406E9"/>
    <w:rsid w:val="00D47D5C"/>
    <w:rsid w:val="00D9638B"/>
    <w:rsid w:val="00D97063"/>
    <w:rsid w:val="00DD64E6"/>
    <w:rsid w:val="00DE4C1C"/>
    <w:rsid w:val="00DF3C04"/>
    <w:rsid w:val="00E07F32"/>
    <w:rsid w:val="00E65080"/>
    <w:rsid w:val="00E9508D"/>
    <w:rsid w:val="00E9586B"/>
    <w:rsid w:val="00EB7A0C"/>
    <w:rsid w:val="00EC22CE"/>
    <w:rsid w:val="00ED28AD"/>
    <w:rsid w:val="00ED4BAE"/>
    <w:rsid w:val="00EE3E27"/>
    <w:rsid w:val="00EF7D89"/>
    <w:rsid w:val="00F26449"/>
    <w:rsid w:val="00F429A3"/>
    <w:rsid w:val="00F60CD8"/>
    <w:rsid w:val="00F62801"/>
    <w:rsid w:val="00F648DE"/>
    <w:rsid w:val="00F734BC"/>
    <w:rsid w:val="00F90706"/>
    <w:rsid w:val="00FA0AFD"/>
    <w:rsid w:val="00FB6776"/>
    <w:rsid w:val="00FE5533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16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lang w:eastAsia="en-US"/>
    </w:rPr>
  </w:style>
  <w:style w:type="paragraph" w:customStyle="1" w:styleId="ConsPlusNormal">
    <w:name w:val="ConsPlusNormal"/>
    <w:rsid w:val="00ED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046EBE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046EBE"/>
    <w:rPr>
      <w:rFonts w:ascii="Bookman Old Style" w:hAnsi="Bookman Old Style" w:cs="Bookman Old Style" w:hint="default"/>
      <w:sz w:val="22"/>
      <w:szCs w:val="22"/>
    </w:rPr>
  </w:style>
  <w:style w:type="table" w:styleId="a4">
    <w:name w:val="Table Grid"/>
    <w:basedOn w:val="a1"/>
    <w:uiPriority w:val="59"/>
    <w:rsid w:val="004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2020-01-24T05:56:00Z</dcterms:created>
  <dcterms:modified xsi:type="dcterms:W3CDTF">2020-02-25T06:51:00Z</dcterms:modified>
</cp:coreProperties>
</file>